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0"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0"/>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1" w:name="examine"/>
      <w:bookmarkEnd w:id="1"/>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2" w:name="One"/>
      <w:bookmarkEnd w:id="2"/>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t>with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bookmarkStart w:id="3" w:name="_GoBack"/>
      <w:bookmarkEnd w:id="3"/>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A26"/>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5053-255E-4131-821C-0BAE5EB9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15738</Words>
  <Characters>89707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Wilson, LaChandra</cp:lastModifiedBy>
  <cp:revision>2</cp:revision>
  <cp:lastPrinted>2014-03-27T15:13:00Z</cp:lastPrinted>
  <dcterms:created xsi:type="dcterms:W3CDTF">2016-03-01T20:17:00Z</dcterms:created>
  <dcterms:modified xsi:type="dcterms:W3CDTF">2016-03-01T20:17:00Z</dcterms:modified>
</cp:coreProperties>
</file>