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936DF7" w:rsidRPr="00DE14F6" w:rsidRDefault="00936DF7" w:rsidP="00936DF7">
      <w:pPr>
        <w:pStyle w:val="Heading7"/>
        <w:jc w:val="center"/>
        <w:rPr>
          <w:rFonts w:ascii="Calibri" w:hAnsi="Calibri"/>
          <w:b w:val="0"/>
          <w:sz w:val="36"/>
          <w:szCs w:val="36"/>
        </w:rPr>
      </w:pPr>
      <w:r>
        <w:rPr>
          <w:rFonts w:ascii="Calibri" w:hAnsi="Calibri"/>
          <w:b w:val="0"/>
          <w:sz w:val="36"/>
          <w:szCs w:val="36"/>
        </w:rPr>
        <w:t>REQUEST FOR PROPOSAL</w:t>
      </w:r>
    </w:p>
    <w:p w:rsidR="00936DF7" w:rsidRPr="00DE14F6" w:rsidRDefault="00936DF7" w:rsidP="00936DF7">
      <w:pPr>
        <w:jc w:val="center"/>
        <w:rPr>
          <w:rFonts w:ascii="Calibri" w:hAnsi="Calibri"/>
          <w:b/>
          <w:sz w:val="32"/>
        </w:rPr>
      </w:pPr>
    </w:p>
    <w:p w:rsidR="00936DF7" w:rsidRPr="00DE14F6" w:rsidRDefault="00936DF7" w:rsidP="00936DF7">
      <w:pPr>
        <w:jc w:val="center"/>
        <w:rPr>
          <w:rFonts w:ascii="Calibri" w:hAnsi="Calibri"/>
          <w:b/>
          <w:sz w:val="32"/>
        </w:rPr>
      </w:pPr>
    </w:p>
    <w:p w:rsidR="00936DF7" w:rsidRPr="00DE14F6" w:rsidRDefault="00936DF7" w:rsidP="00936DF7">
      <w:pPr>
        <w:jc w:val="center"/>
        <w:rPr>
          <w:rFonts w:ascii="Calibri" w:hAnsi="Calibri"/>
          <w:sz w:val="32"/>
        </w:rPr>
      </w:pPr>
    </w:p>
    <w:p w:rsidR="00936DF7" w:rsidRPr="00DE14F6" w:rsidRDefault="00936DF7" w:rsidP="00936DF7">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936DF7" w:rsidRPr="00DE14F6" w:rsidRDefault="00936DF7" w:rsidP="00936DF7">
      <w:pPr>
        <w:pStyle w:val="Heading4"/>
        <w:ind w:left="0"/>
        <w:jc w:val="center"/>
        <w:rPr>
          <w:rFonts w:ascii="Calibri" w:hAnsi="Calibri"/>
          <w:b w:val="0"/>
          <w:bCs/>
          <w:sz w:val="32"/>
        </w:rPr>
      </w:pPr>
    </w:p>
    <w:p w:rsidR="00936DF7" w:rsidRPr="00DE14F6" w:rsidRDefault="00936DF7" w:rsidP="00936DF7">
      <w:pPr>
        <w:pStyle w:val="Heading4"/>
        <w:rPr>
          <w:rFonts w:ascii="Calibri" w:hAnsi="Calibri"/>
          <w:b w:val="0"/>
          <w:bCs/>
          <w:sz w:val="32"/>
        </w:rPr>
      </w:pPr>
    </w:p>
    <w:p w:rsidR="00936DF7" w:rsidRPr="00DE14F6" w:rsidRDefault="00936DF7" w:rsidP="00936DF7">
      <w:pPr>
        <w:rPr>
          <w:rFonts w:ascii="Calibri" w:hAnsi="Calibri"/>
        </w:rPr>
      </w:pPr>
    </w:p>
    <w:p w:rsidR="00097601" w:rsidRDefault="00936DF7" w:rsidP="00936DF7">
      <w:pPr>
        <w:pStyle w:val="Heading4"/>
        <w:ind w:left="0"/>
        <w:jc w:val="center"/>
        <w:rPr>
          <w:rFonts w:ascii="Calibri" w:hAnsi="Calibri"/>
          <w:b w:val="0"/>
          <w:bCs/>
          <w:i w:val="0"/>
          <w:sz w:val="40"/>
          <w:szCs w:val="40"/>
        </w:rPr>
      </w:pPr>
      <w:r>
        <w:rPr>
          <w:rFonts w:ascii="Calibri" w:hAnsi="Calibri"/>
          <w:b w:val="0"/>
          <w:bCs/>
          <w:sz w:val="40"/>
          <w:szCs w:val="40"/>
        </w:rPr>
        <w:t>RFP</w:t>
      </w:r>
      <w:r w:rsidRPr="00DE14F6">
        <w:rPr>
          <w:rFonts w:ascii="Calibri" w:hAnsi="Calibri"/>
          <w:b w:val="0"/>
          <w:bCs/>
          <w:sz w:val="40"/>
          <w:szCs w:val="40"/>
        </w:rPr>
        <w:t xml:space="preserve"> No.:</w:t>
      </w:r>
      <w:r w:rsidR="00EA39AD">
        <w:rPr>
          <w:rFonts w:ascii="Calibri" w:hAnsi="Calibri"/>
          <w:b w:val="0"/>
          <w:bCs/>
          <w:sz w:val="40"/>
          <w:szCs w:val="40"/>
        </w:rPr>
        <w:t xml:space="preserve"> </w:t>
      </w:r>
      <w:r w:rsidR="00EA39AD">
        <w:rPr>
          <w:rFonts w:ascii="Calibri" w:hAnsi="Calibri"/>
          <w:b w:val="0"/>
          <w:bCs/>
          <w:i w:val="0"/>
          <w:sz w:val="40"/>
          <w:szCs w:val="40"/>
        </w:rPr>
        <w:t xml:space="preserve">  </w:t>
      </w:r>
      <w:r w:rsidR="00097601">
        <w:rPr>
          <w:rFonts w:ascii="Calibri" w:hAnsi="Calibri"/>
          <w:b w:val="0"/>
          <w:bCs/>
          <w:i w:val="0"/>
          <w:sz w:val="40"/>
          <w:szCs w:val="40"/>
        </w:rPr>
        <w:t>744-R1504</w:t>
      </w:r>
    </w:p>
    <w:p w:rsidR="00936DF7" w:rsidRPr="00DE14F6" w:rsidRDefault="00EA39AD" w:rsidP="00936DF7">
      <w:pPr>
        <w:pStyle w:val="Heading4"/>
        <w:ind w:left="0"/>
        <w:jc w:val="center"/>
        <w:rPr>
          <w:rFonts w:ascii="Calibri" w:hAnsi="Calibri"/>
          <w:b w:val="0"/>
          <w:bCs/>
          <w:sz w:val="40"/>
          <w:szCs w:val="40"/>
        </w:rPr>
      </w:pPr>
      <w:r>
        <w:rPr>
          <w:rFonts w:ascii="Calibri" w:hAnsi="Calibri"/>
          <w:b w:val="0"/>
          <w:bCs/>
          <w:i w:val="0"/>
          <w:sz w:val="40"/>
          <w:szCs w:val="40"/>
        </w:rPr>
        <w:t>Psychiatric Services</w:t>
      </w:r>
      <w:r w:rsidR="009E365D">
        <w:rPr>
          <w:rFonts w:ascii="Calibri" w:hAnsi="Calibri"/>
          <w:b w:val="0"/>
          <w:bCs/>
          <w:i w:val="0"/>
          <w:iCs/>
          <w:sz w:val="40"/>
          <w:szCs w:val="40"/>
        </w:rPr>
        <w:t xml:space="preserve"> Marketing Consultant</w:t>
      </w:r>
      <w:r w:rsidR="00936DF7" w:rsidRPr="00DE14F6">
        <w:rPr>
          <w:rFonts w:ascii="Calibri" w:hAnsi="Calibri"/>
          <w:b w:val="0"/>
          <w:bCs/>
          <w:i w:val="0"/>
          <w:iCs/>
          <w:sz w:val="40"/>
          <w:szCs w:val="40"/>
        </w:rPr>
        <w:t xml:space="preserve"> </w:t>
      </w:r>
    </w:p>
    <w:p w:rsidR="00936DF7" w:rsidRPr="00DE14F6" w:rsidRDefault="00936DF7" w:rsidP="00936DF7">
      <w:pPr>
        <w:jc w:val="center"/>
        <w:rPr>
          <w:rFonts w:ascii="Calibri" w:hAnsi="Calibri"/>
        </w:rPr>
      </w:pPr>
    </w:p>
    <w:p w:rsidR="00936DF7" w:rsidRPr="00DE14F6" w:rsidRDefault="00936DF7" w:rsidP="00936DF7">
      <w:pPr>
        <w:jc w:val="center"/>
        <w:rPr>
          <w:rFonts w:ascii="Calibri" w:hAnsi="Calibri"/>
        </w:rPr>
      </w:pPr>
    </w:p>
    <w:p w:rsidR="00936DF7" w:rsidRPr="00DE14F6" w:rsidRDefault="00936DF7" w:rsidP="00936DF7">
      <w:pPr>
        <w:jc w:val="center"/>
        <w:rPr>
          <w:rFonts w:ascii="Calibri" w:hAnsi="Calibri"/>
          <w:b/>
        </w:rPr>
      </w:pPr>
    </w:p>
    <w:p w:rsidR="00936DF7" w:rsidRPr="00DE14F6" w:rsidRDefault="00936DF7" w:rsidP="00936DF7">
      <w:pPr>
        <w:jc w:val="center"/>
        <w:rPr>
          <w:rFonts w:ascii="Calibri" w:hAnsi="Calibri"/>
          <w:b/>
        </w:rPr>
      </w:pPr>
    </w:p>
    <w:p w:rsidR="00936DF7" w:rsidRPr="00DE14F6" w:rsidRDefault="00936DF7" w:rsidP="00936DF7">
      <w:pPr>
        <w:jc w:val="center"/>
        <w:rPr>
          <w:rFonts w:ascii="Calibri" w:hAnsi="Calibri"/>
          <w:b/>
        </w:rPr>
      </w:pPr>
    </w:p>
    <w:p w:rsidR="00936DF7" w:rsidRPr="00DE14F6" w:rsidRDefault="00936DF7" w:rsidP="00936DF7">
      <w:pPr>
        <w:jc w:val="center"/>
        <w:rPr>
          <w:rFonts w:ascii="Calibri" w:hAnsi="Calibri"/>
          <w:b/>
        </w:rPr>
      </w:pPr>
    </w:p>
    <w:p w:rsidR="00936DF7" w:rsidRPr="00DE14F6" w:rsidRDefault="00936DF7" w:rsidP="00936DF7">
      <w:pPr>
        <w:jc w:val="center"/>
        <w:rPr>
          <w:rFonts w:ascii="Calibri" w:hAnsi="Calibri"/>
          <w:b/>
        </w:rPr>
      </w:pPr>
    </w:p>
    <w:p w:rsidR="00936DF7" w:rsidRDefault="00936DF7" w:rsidP="00936DF7">
      <w:pPr>
        <w:jc w:val="center"/>
        <w:rPr>
          <w:rFonts w:ascii="Calibri" w:hAnsi="Calibri"/>
          <w:iCs/>
          <w:sz w:val="28"/>
          <w:szCs w:val="28"/>
        </w:rPr>
      </w:pPr>
      <w:r w:rsidRPr="00DE14F6">
        <w:rPr>
          <w:rFonts w:ascii="Calibri" w:hAnsi="Calibri"/>
          <w:iCs/>
          <w:sz w:val="28"/>
          <w:szCs w:val="28"/>
        </w:rPr>
        <w:t>Bid Submittal Deadline</w:t>
      </w:r>
      <w:r w:rsidRPr="005323E1">
        <w:rPr>
          <w:rFonts w:ascii="Calibri" w:hAnsi="Calibri"/>
          <w:iCs/>
          <w:sz w:val="28"/>
          <w:szCs w:val="28"/>
        </w:rPr>
        <w:t xml:space="preserve">:  </w:t>
      </w:r>
      <w:r w:rsidR="005323E1" w:rsidRPr="005323E1">
        <w:rPr>
          <w:rFonts w:ascii="Calibri" w:hAnsi="Calibri"/>
          <w:iCs/>
          <w:sz w:val="28"/>
          <w:szCs w:val="28"/>
          <w:u w:val="single"/>
        </w:rPr>
        <w:t>Thursday, November 13</w:t>
      </w:r>
      <w:r w:rsidR="005323E1" w:rsidRPr="005323E1">
        <w:rPr>
          <w:rFonts w:ascii="Calibri" w:hAnsi="Calibri"/>
          <w:iCs/>
          <w:sz w:val="28"/>
          <w:szCs w:val="28"/>
          <w:u w:val="single"/>
          <w:vertAlign w:val="superscript"/>
        </w:rPr>
        <w:t>th</w:t>
      </w:r>
      <w:r w:rsidR="005323E1" w:rsidRPr="005323E1">
        <w:rPr>
          <w:rFonts w:ascii="Calibri" w:hAnsi="Calibri"/>
          <w:iCs/>
          <w:sz w:val="28"/>
          <w:szCs w:val="28"/>
          <w:u w:val="single"/>
        </w:rPr>
        <w:t>, 2014 at 2PM CST</w:t>
      </w:r>
    </w:p>
    <w:p w:rsidR="00936DF7" w:rsidRDefault="00936DF7" w:rsidP="00936DF7">
      <w:pPr>
        <w:jc w:val="center"/>
        <w:rPr>
          <w:sz w:val="28"/>
        </w:rPr>
      </w:pPr>
    </w:p>
    <w:p w:rsidR="00936DF7" w:rsidRDefault="00936DF7" w:rsidP="00936DF7">
      <w:pPr>
        <w:jc w:val="center"/>
        <w:rPr>
          <w:sz w:val="28"/>
        </w:rPr>
      </w:pPr>
    </w:p>
    <w:p w:rsidR="00936DF7" w:rsidRPr="00327BA4" w:rsidRDefault="00936DF7" w:rsidP="00936DF7">
      <w:pPr>
        <w:jc w:val="center"/>
        <w:rPr>
          <w:sz w:val="28"/>
        </w:rPr>
      </w:pPr>
    </w:p>
    <w:p w:rsidR="00936DF7" w:rsidRPr="00327BA4" w:rsidRDefault="006D3731" w:rsidP="00936DF7">
      <w:pPr>
        <w:jc w:val="center"/>
        <w:rPr>
          <w:b/>
          <w:sz w:val="28"/>
        </w:rPr>
      </w:pPr>
      <w:r>
        <w:rPr>
          <w:rFonts w:ascii="Arial" w:hAnsi="Arial" w:cs="Arial"/>
          <w:b/>
          <w:noProof/>
          <w:sz w:val="21"/>
          <w:szCs w:val="21"/>
        </w:rPr>
        <w:drawing>
          <wp:inline distT="0" distB="0" distL="0" distR="0">
            <wp:extent cx="2381250" cy="1352550"/>
            <wp:effectExtent l="19050" t="0" r="0" b="0"/>
            <wp:docPr id="1" name="Picture 2" descr="UTH_2c+uthsch_vert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H_2c+uthsch_vert_lrg"/>
                    <pic:cNvPicPr>
                      <a:picLocks noChangeAspect="1" noChangeArrowheads="1"/>
                    </pic:cNvPicPr>
                  </pic:nvPicPr>
                  <pic:blipFill>
                    <a:blip r:embed="rId9" cstate="print"/>
                    <a:srcRect/>
                    <a:stretch>
                      <a:fillRect/>
                    </a:stretch>
                  </pic:blipFill>
                  <pic:spPr bwMode="auto">
                    <a:xfrm>
                      <a:off x="0" y="0"/>
                      <a:ext cx="2381250" cy="1352550"/>
                    </a:xfrm>
                    <a:prstGeom prst="rect">
                      <a:avLst/>
                    </a:prstGeom>
                    <a:noFill/>
                    <a:ln w="9525">
                      <a:noFill/>
                      <a:miter lim="800000"/>
                      <a:headEnd/>
                      <a:tailEnd/>
                    </a:ln>
                  </pic:spPr>
                </pic:pic>
              </a:graphicData>
            </a:graphic>
          </wp:inline>
        </w:drawing>
      </w:r>
    </w:p>
    <w:p w:rsidR="00936DF7" w:rsidRDefault="00936DF7" w:rsidP="00936DF7">
      <w:pPr>
        <w:jc w:val="center"/>
        <w:rPr>
          <w:b/>
          <w:sz w:val="28"/>
        </w:rPr>
      </w:pPr>
    </w:p>
    <w:p w:rsidR="00936DF7" w:rsidRPr="00DE14F6" w:rsidRDefault="00936DF7" w:rsidP="00936DF7">
      <w:pPr>
        <w:jc w:val="center"/>
        <w:rPr>
          <w:rFonts w:ascii="Calibri" w:hAnsi="Calibri"/>
          <w:szCs w:val="22"/>
        </w:rPr>
      </w:pPr>
      <w:r w:rsidRPr="00DE14F6">
        <w:rPr>
          <w:rFonts w:ascii="Calibri" w:hAnsi="Calibri"/>
          <w:szCs w:val="22"/>
        </w:rPr>
        <w:t>Prepared By:</w:t>
      </w:r>
    </w:p>
    <w:p w:rsidR="00936DF7" w:rsidRPr="00DE14F6" w:rsidRDefault="009E365D" w:rsidP="00936DF7">
      <w:pPr>
        <w:jc w:val="center"/>
        <w:rPr>
          <w:rFonts w:ascii="Calibri" w:hAnsi="Calibri"/>
          <w:iCs/>
          <w:szCs w:val="22"/>
        </w:rPr>
      </w:pPr>
      <w:r>
        <w:rPr>
          <w:rFonts w:ascii="Calibri" w:hAnsi="Calibri"/>
          <w:iCs/>
          <w:szCs w:val="22"/>
        </w:rPr>
        <w:t>Laura Lander, Contract Manager</w:t>
      </w:r>
    </w:p>
    <w:p w:rsidR="00936DF7" w:rsidRPr="00DE14F6" w:rsidRDefault="00936DF7" w:rsidP="00936DF7">
      <w:pPr>
        <w:jc w:val="center"/>
        <w:rPr>
          <w:rFonts w:ascii="Calibri" w:hAnsi="Calibri"/>
          <w:szCs w:val="22"/>
        </w:rPr>
      </w:pPr>
      <w:r w:rsidRPr="00DE14F6">
        <w:rPr>
          <w:rFonts w:ascii="Calibri" w:hAnsi="Calibri"/>
          <w:szCs w:val="22"/>
        </w:rPr>
        <w:t xml:space="preserve">The University of Texas </w:t>
      </w:r>
    </w:p>
    <w:p w:rsidR="00936DF7" w:rsidRPr="00DE14F6" w:rsidRDefault="00936DF7" w:rsidP="00936DF7">
      <w:pPr>
        <w:jc w:val="center"/>
        <w:rPr>
          <w:rFonts w:ascii="Calibri" w:hAnsi="Calibri"/>
          <w:szCs w:val="22"/>
        </w:rPr>
      </w:pPr>
      <w:r w:rsidRPr="00DE14F6">
        <w:rPr>
          <w:rFonts w:ascii="Calibri" w:hAnsi="Calibri"/>
          <w:szCs w:val="22"/>
        </w:rPr>
        <w:t>Health Science Center at Houston</w:t>
      </w:r>
    </w:p>
    <w:p w:rsidR="00936DF7" w:rsidRPr="00DE14F6" w:rsidRDefault="00936DF7" w:rsidP="00936DF7">
      <w:pPr>
        <w:jc w:val="center"/>
        <w:rPr>
          <w:rFonts w:ascii="Calibri" w:hAnsi="Calibri"/>
          <w:szCs w:val="22"/>
        </w:rPr>
      </w:pPr>
      <w:r w:rsidRPr="00DE14F6">
        <w:rPr>
          <w:rFonts w:ascii="Calibri" w:hAnsi="Calibri"/>
          <w:szCs w:val="22"/>
        </w:rPr>
        <w:t xml:space="preserve">1851 </w:t>
      </w:r>
      <w:proofErr w:type="spellStart"/>
      <w:r w:rsidRPr="00DE14F6">
        <w:rPr>
          <w:rFonts w:ascii="Calibri" w:hAnsi="Calibri"/>
          <w:szCs w:val="22"/>
        </w:rPr>
        <w:t>Crosspoint</w:t>
      </w:r>
      <w:proofErr w:type="spellEnd"/>
      <w:r w:rsidRPr="00DE14F6">
        <w:rPr>
          <w:rFonts w:ascii="Calibri" w:hAnsi="Calibri"/>
          <w:szCs w:val="22"/>
        </w:rPr>
        <w:t>, OCB 1.160</w:t>
      </w:r>
    </w:p>
    <w:p w:rsidR="00097601" w:rsidRPr="00097601" w:rsidRDefault="00936DF7" w:rsidP="00097601">
      <w:pPr>
        <w:jc w:val="center"/>
        <w:rPr>
          <w:rFonts w:ascii="Calibri" w:hAnsi="Calibri"/>
          <w:iCs/>
          <w:szCs w:val="22"/>
        </w:rPr>
      </w:pPr>
      <w:r w:rsidRPr="00DE14F6">
        <w:rPr>
          <w:rFonts w:ascii="Calibri" w:hAnsi="Calibri"/>
          <w:iCs/>
          <w:szCs w:val="22"/>
        </w:rPr>
        <w:t>Houston, Texas 77054</w:t>
      </w:r>
    </w:p>
    <w:p w:rsidR="00097601" w:rsidRDefault="00BB272A" w:rsidP="00936DF7">
      <w:pPr>
        <w:jc w:val="center"/>
        <w:rPr>
          <w:rFonts w:ascii="Calibri" w:hAnsi="Calibri"/>
          <w:szCs w:val="22"/>
        </w:rPr>
      </w:pPr>
      <w:hyperlink r:id="rId10" w:history="1">
        <w:r w:rsidR="00097601" w:rsidRPr="00D97687">
          <w:rPr>
            <w:rStyle w:val="Hyperlink"/>
            <w:rFonts w:ascii="Calibri" w:hAnsi="Calibri"/>
            <w:szCs w:val="22"/>
          </w:rPr>
          <w:t>Laura.Lander@uth.tmc.edu</w:t>
        </w:r>
      </w:hyperlink>
    </w:p>
    <w:p w:rsidR="003E3579" w:rsidRDefault="00097601" w:rsidP="00936DF7">
      <w:pPr>
        <w:jc w:val="center"/>
        <w:sectPr w:rsidR="003E3579">
          <w:headerReference w:type="default" r:id="rId11"/>
          <w:footerReference w:type="default" r:id="rId12"/>
          <w:type w:val="continuous"/>
          <w:pgSz w:w="12240" w:h="15840" w:code="1"/>
          <w:pgMar w:top="1440" w:right="1440" w:bottom="1440" w:left="1440" w:header="576" w:footer="576" w:gutter="0"/>
          <w:pgNumType w:start="1"/>
          <w:cols w:space="720"/>
          <w:titlePg/>
        </w:sectPr>
      </w:pPr>
      <w:r w:rsidRPr="000D719F">
        <w:rPr>
          <w:rFonts w:ascii="Calibri" w:hAnsi="Calibri"/>
          <w:szCs w:val="22"/>
        </w:rPr>
        <w:t>October 14, 2014</w:t>
      </w:r>
      <w:r w:rsidR="00936DF7">
        <w:rPr>
          <w:rFonts w:ascii="Calibri" w:hAnsi="Calibri"/>
          <w:szCs w:val="22"/>
        </w:rPr>
        <w:br/>
      </w:r>
    </w:p>
    <w:p w:rsidR="003E3579" w:rsidRDefault="003E3579">
      <w:pPr>
        <w:pStyle w:val="Heading9"/>
        <w:jc w:val="center"/>
        <w:rPr>
          <w:rFonts w:ascii="Arial" w:hAnsi="Arial" w:cs="Arial"/>
        </w:rPr>
      </w:pPr>
      <w:r>
        <w:rPr>
          <w:caps/>
        </w:rPr>
        <w:lastRenderedPageBreak/>
        <w:t>Request for</w:t>
      </w:r>
      <w:r>
        <w:rPr>
          <w:b w:val="0"/>
          <w:bCs/>
        </w:rPr>
        <w:t xml:space="preserve"> </w:t>
      </w:r>
      <w:r>
        <w:rPr>
          <w:rFonts w:ascii="Arial" w:hAnsi="Arial" w:cs="Arial"/>
        </w:rPr>
        <w:t>PROPOSAL</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jc w:val="left"/>
        <w:rPr>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Pr>
          <w:rFonts w:cs="Arial"/>
          <w:b w:val="0"/>
          <w:u w:val="none"/>
        </w:rPr>
        <w:tab/>
        <w:t xml:space="preserve"> 2</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5</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Pr>
          <w:rFonts w:ascii="Arial" w:hAnsi="Arial" w:cs="Arial"/>
        </w:rPr>
        <w:tab/>
        <w:t xml:space="preserve"> 7</w:t>
      </w:r>
    </w:p>
    <w:p w:rsidR="003E3579" w:rsidRDefault="003E3579">
      <w:pPr>
        <w:tabs>
          <w:tab w:val="left" w:pos="720"/>
          <w:tab w:val="left" w:pos="1440"/>
          <w:tab w:val="left" w:leader="dot" w:pos="2160"/>
          <w:tab w:val="left" w:leader="dot" w:pos="936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Pr>
          <w:rFonts w:ascii="Arial" w:hAnsi="Arial" w:cs="Arial"/>
        </w:rPr>
        <w:tab/>
        <w:t xml:space="preserve"> 8</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Pr>
          <w:rFonts w:ascii="Arial" w:hAnsi="Arial" w:cs="Arial"/>
        </w:rPr>
        <w:tab/>
        <w:t xml:space="preserve"> 9</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sidR="00BB272A">
        <w:rPr>
          <w:rFonts w:ascii="Arial" w:hAnsi="Arial" w:cs="Arial"/>
          <w:b/>
          <w:bCs/>
        </w:rPr>
        <w:t xml:space="preserve">STANDARD </w:t>
      </w:r>
      <w:bookmarkStart w:id="0" w:name="_GoBack"/>
      <w:bookmarkEnd w:id="0"/>
      <w:r>
        <w:rPr>
          <w:rFonts w:ascii="Arial" w:hAnsi="Arial" w:cs="Arial"/>
          <w:b/>
          <w:bCs/>
        </w:rPr>
        <w:t>AGREEMENT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headerReference w:type="first" r:id="rId13"/>
          <w:footerReference w:type="first" r:id="rId14"/>
          <w:pgSz w:w="12240" w:h="15840" w:code="1"/>
          <w:pgMar w:top="1440" w:right="1440" w:bottom="1440" w:left="1440" w:header="576" w:footer="576" w:gutter="0"/>
          <w:pgNumType w:fmt="lowerRoman" w:start="1"/>
          <w:cols w:space="720"/>
          <w:titlePg/>
        </w:sectPr>
      </w:pPr>
    </w:p>
    <w:p w:rsidR="003E3579" w:rsidRDefault="003E3579">
      <w:pPr>
        <w:pStyle w:val="Heading5"/>
        <w:tabs>
          <w:tab w:val="left" w:pos="4680"/>
          <w:tab w:val="left" w:pos="8640"/>
        </w:tabs>
        <w:rPr>
          <w:rFonts w:ascii="Helvetica" w:eastAsia="Times" w:hAnsi="Helvetica" w:cs="Arial"/>
          <w:bCs/>
        </w:rPr>
      </w:pPr>
      <w:r>
        <w:rPr>
          <w:rFonts w:ascii="Helvetica" w:eastAsia="Times" w:hAnsi="Helvetica" w:cs="Arial"/>
          <w:bCs/>
        </w:rPr>
        <w:lastRenderedPageBreak/>
        <w:t>SECTION 1</w:t>
      </w: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rPr>
      </w:pP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u w:val="single"/>
        </w:rPr>
      </w:pPr>
      <w:r>
        <w:rPr>
          <w:b/>
          <w:u w:val="single"/>
        </w:rPr>
        <w:t>INTRODUCTION</w:t>
      </w: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rsidP="00BA30CB">
      <w:pPr>
        <w:numPr>
          <w:ilvl w:val="1"/>
          <w:numId w:val="3"/>
        </w:numPr>
        <w:tabs>
          <w:tab w:val="left" w:pos="1440"/>
        </w:tabs>
        <w:rPr>
          <w:b/>
          <w:bCs/>
        </w:rPr>
      </w:pPr>
      <w:r>
        <w:rPr>
          <w:b/>
          <w:bCs/>
        </w:rPr>
        <w:t xml:space="preserve">Description of </w:t>
      </w:r>
      <w:r w:rsidR="00BA5697">
        <w:rPr>
          <w:b/>
          <w:bCs/>
        </w:rPr>
        <w:t>University</w:t>
      </w:r>
      <w:r>
        <w:rPr>
          <w:b/>
          <w:bCs/>
        </w:rPr>
        <w:t xml:space="preserve"> </w:t>
      </w:r>
    </w:p>
    <w:p w:rsidR="00936DF7" w:rsidRDefault="00936DF7" w:rsidP="00936DF7">
      <w:pPr>
        <w:ind w:left="720"/>
        <w:jc w:val="left"/>
        <w:rPr>
          <w:rFonts w:ascii="Arial" w:hAnsi="Arial" w:cs="Arial"/>
          <w:szCs w:val="22"/>
        </w:rPr>
      </w:pPr>
    </w:p>
    <w:p w:rsidR="00936DF7" w:rsidRPr="003E4B7C" w:rsidRDefault="00936DF7" w:rsidP="00936DF7">
      <w:pPr>
        <w:ind w:left="720"/>
        <w:jc w:val="left"/>
        <w:rPr>
          <w:rFonts w:ascii="Arial" w:hAnsi="Arial" w:cs="Arial"/>
          <w:color w:val="0000FF"/>
          <w:szCs w:val="22"/>
        </w:rPr>
      </w:pPr>
      <w:r w:rsidRPr="003E4B7C">
        <w:rPr>
          <w:rFonts w:ascii="Arial" w:hAnsi="Arial" w:cs="Arial"/>
          <w:szCs w:val="22"/>
        </w:rPr>
        <w:t xml:space="preserve">Founded in 1972, The University of Texas Health Science Center at Houston (UTHSC-H) is one of the fifteen component Universities of The University of Texas System.  UTHSC-H is the most comprehensive academic health center in </w:t>
      </w:r>
      <w:smartTag w:uri="urn:schemas-microsoft-com:office:smarttags" w:element="State">
        <w:smartTag w:uri="urn:schemas-microsoft-com:office:smarttags" w:element="place">
          <w:r w:rsidRPr="003E4B7C">
            <w:rPr>
              <w:rFonts w:ascii="Arial" w:hAnsi="Arial" w:cs="Arial"/>
              <w:szCs w:val="22"/>
            </w:rPr>
            <w:t>Texas</w:t>
          </w:r>
        </w:smartTag>
      </w:smartTag>
      <w:r w:rsidRPr="003E4B7C">
        <w:rPr>
          <w:rFonts w:ascii="Arial" w:hAnsi="Arial" w:cs="Arial"/>
          <w:szCs w:val="22"/>
        </w:rPr>
        <w:t>, and is comprised of the following buildings &amp; schools:</w:t>
      </w:r>
    </w:p>
    <w:p w:rsidR="00936DF7" w:rsidRPr="003E4B7C" w:rsidRDefault="00936DF7" w:rsidP="00936DF7">
      <w:pPr>
        <w:rPr>
          <w:rFonts w:ascii="Arial" w:hAnsi="Arial" w:cs="Arial"/>
          <w:color w:val="0000FF"/>
          <w:szCs w:val="22"/>
        </w:rPr>
      </w:pPr>
    </w:p>
    <w:p w:rsidR="00936DF7" w:rsidRPr="003E4B7C" w:rsidRDefault="00936DF7" w:rsidP="00936DF7">
      <w:pPr>
        <w:pStyle w:val="BodyText2"/>
        <w:numPr>
          <w:ilvl w:val="0"/>
          <w:numId w:val="9"/>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Medical</w:t>
          </w:r>
        </w:smartTag>
        <w:r w:rsidRPr="003E4B7C">
          <w:rPr>
            <w:rFonts w:cs="Arial"/>
            <w:sz w:val="22"/>
            <w:szCs w:val="22"/>
          </w:rPr>
          <w:t xml:space="preserve"> </w:t>
        </w:r>
        <w:smartTag w:uri="urn:schemas-microsoft-com:office:smarttags" w:element="PlaceType">
          <w:r w:rsidRPr="003E4B7C">
            <w:rPr>
              <w:rFonts w:cs="Arial"/>
              <w:sz w:val="22"/>
              <w:szCs w:val="22"/>
            </w:rPr>
            <w:t>School</w:t>
          </w:r>
        </w:smartTag>
      </w:smartTag>
      <w:r w:rsidRPr="003E4B7C">
        <w:rPr>
          <w:rFonts w:cs="Arial"/>
          <w:sz w:val="22"/>
          <w:szCs w:val="22"/>
        </w:rPr>
        <w:t xml:space="preserve"> (MSB) - 6431 </w:t>
      </w:r>
      <w:proofErr w:type="spellStart"/>
      <w:r w:rsidRPr="003E4B7C">
        <w:rPr>
          <w:rFonts w:cs="Arial"/>
          <w:sz w:val="22"/>
          <w:szCs w:val="22"/>
        </w:rPr>
        <w:t>Fannin</w:t>
      </w:r>
      <w:proofErr w:type="spellEnd"/>
      <w:r w:rsidRPr="003E4B7C">
        <w:rPr>
          <w:rFonts w:cs="Arial"/>
          <w:sz w:val="22"/>
          <w:szCs w:val="22"/>
        </w:rPr>
        <w:t xml:space="preserve"> Street</w:t>
      </w:r>
    </w:p>
    <w:p w:rsidR="00936DF7" w:rsidRPr="003E4B7C" w:rsidRDefault="00936DF7" w:rsidP="00936DF7">
      <w:pPr>
        <w:pStyle w:val="BodyText2"/>
        <w:numPr>
          <w:ilvl w:val="0"/>
          <w:numId w:val="9"/>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Medical</w:t>
          </w:r>
        </w:smartTag>
        <w:r w:rsidRPr="003E4B7C">
          <w:rPr>
            <w:rFonts w:cs="Arial"/>
            <w:sz w:val="22"/>
            <w:szCs w:val="22"/>
          </w:rPr>
          <w:t xml:space="preserve"> </w:t>
        </w:r>
        <w:smartTag w:uri="urn:schemas-microsoft-com:office:smarttags" w:element="PlaceType">
          <w:r w:rsidRPr="003E4B7C">
            <w:rPr>
              <w:rFonts w:cs="Arial"/>
              <w:sz w:val="22"/>
              <w:szCs w:val="22"/>
            </w:rPr>
            <w:t>School</w:t>
          </w:r>
        </w:smartTag>
      </w:smartTag>
      <w:r w:rsidRPr="003E4B7C">
        <w:rPr>
          <w:rFonts w:cs="Arial"/>
          <w:sz w:val="22"/>
          <w:szCs w:val="22"/>
        </w:rPr>
        <w:t xml:space="preserve"> Expansion (MSE) – 6431 </w:t>
      </w:r>
      <w:proofErr w:type="spellStart"/>
      <w:r w:rsidRPr="003E4B7C">
        <w:rPr>
          <w:rFonts w:cs="Arial"/>
          <w:sz w:val="22"/>
          <w:szCs w:val="22"/>
        </w:rPr>
        <w:t>Fannin</w:t>
      </w:r>
      <w:proofErr w:type="spellEnd"/>
      <w:r w:rsidRPr="003E4B7C">
        <w:rPr>
          <w:rFonts w:cs="Arial"/>
          <w:sz w:val="22"/>
          <w:szCs w:val="22"/>
        </w:rPr>
        <w:t xml:space="preserve"> Street</w:t>
      </w:r>
    </w:p>
    <w:p w:rsidR="00936DF7" w:rsidRPr="003E4B7C" w:rsidRDefault="00936DF7" w:rsidP="00936DF7">
      <w:pPr>
        <w:pStyle w:val="BodyText2"/>
        <w:numPr>
          <w:ilvl w:val="0"/>
          <w:numId w:val="9"/>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Cyclotron Building (CYC) – 6431 </w:t>
      </w:r>
      <w:proofErr w:type="spellStart"/>
      <w:r w:rsidRPr="003E4B7C">
        <w:rPr>
          <w:rFonts w:cs="Arial"/>
          <w:sz w:val="22"/>
          <w:szCs w:val="22"/>
        </w:rPr>
        <w:t>Fannin</w:t>
      </w:r>
      <w:proofErr w:type="spellEnd"/>
      <w:r w:rsidRPr="003E4B7C">
        <w:rPr>
          <w:rFonts w:cs="Arial"/>
          <w:sz w:val="22"/>
          <w:szCs w:val="22"/>
        </w:rPr>
        <w:t xml:space="preserve"> Street</w:t>
      </w:r>
    </w:p>
    <w:p w:rsidR="00936DF7" w:rsidRPr="003E4B7C" w:rsidRDefault="00936DF7" w:rsidP="00936DF7">
      <w:pPr>
        <w:pStyle w:val="BodyText2"/>
        <w:numPr>
          <w:ilvl w:val="0"/>
          <w:numId w:val="9"/>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Dental</w:t>
          </w:r>
        </w:smartTag>
        <w:r w:rsidRPr="003E4B7C">
          <w:rPr>
            <w:rFonts w:cs="Arial"/>
            <w:sz w:val="22"/>
            <w:szCs w:val="22"/>
          </w:rPr>
          <w:t xml:space="preserve"> </w:t>
        </w:r>
        <w:smartTag w:uri="urn:schemas-microsoft-com:office:smarttags" w:element="PlaceType">
          <w:r w:rsidRPr="003E4B7C">
            <w:rPr>
              <w:rFonts w:cs="Arial"/>
              <w:sz w:val="22"/>
              <w:szCs w:val="22"/>
            </w:rPr>
            <w:t>School</w:t>
          </w:r>
        </w:smartTag>
      </w:smartTag>
      <w:r w:rsidRPr="003E4B7C">
        <w:rPr>
          <w:rFonts w:cs="Arial"/>
          <w:sz w:val="22"/>
          <w:szCs w:val="22"/>
        </w:rPr>
        <w:t xml:space="preserve"> (DBB) - </w:t>
      </w:r>
      <w:smartTag w:uri="urn:schemas-microsoft-com:office:smarttags" w:element="Street">
        <w:smartTag w:uri="urn:schemas-microsoft-com:office:smarttags" w:element="address">
          <w:r w:rsidRPr="003E4B7C">
            <w:rPr>
              <w:rFonts w:cs="Arial"/>
              <w:sz w:val="22"/>
              <w:szCs w:val="22"/>
            </w:rPr>
            <w:t>6516 M.D. Anderson Boulevard</w:t>
          </w:r>
        </w:smartTag>
      </w:smartTag>
      <w:r w:rsidRPr="003E4B7C">
        <w:rPr>
          <w:rFonts w:cs="Arial"/>
          <w:sz w:val="22"/>
          <w:szCs w:val="22"/>
        </w:rPr>
        <w:t xml:space="preserve"> </w:t>
      </w:r>
    </w:p>
    <w:p w:rsidR="00936DF7" w:rsidRPr="003E4B7C" w:rsidRDefault="00936DF7" w:rsidP="00936DF7">
      <w:pPr>
        <w:pStyle w:val="BodyText2"/>
        <w:numPr>
          <w:ilvl w:val="0"/>
          <w:numId w:val="9"/>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School of Public Health (SPH) - 1200 </w:t>
      </w:r>
      <w:proofErr w:type="spellStart"/>
      <w:r w:rsidRPr="003E4B7C">
        <w:rPr>
          <w:rFonts w:cs="Arial"/>
          <w:sz w:val="22"/>
          <w:szCs w:val="22"/>
        </w:rPr>
        <w:t>Pressler</w:t>
      </w:r>
      <w:proofErr w:type="spellEnd"/>
      <w:r w:rsidRPr="003E4B7C">
        <w:rPr>
          <w:rFonts w:cs="Arial"/>
          <w:sz w:val="22"/>
          <w:szCs w:val="22"/>
        </w:rPr>
        <w:t xml:space="preserve"> Street </w:t>
      </w:r>
    </w:p>
    <w:p w:rsidR="00936DF7" w:rsidRPr="003E4B7C" w:rsidRDefault="00936DF7" w:rsidP="00936DF7">
      <w:pPr>
        <w:pStyle w:val="BodyText2"/>
        <w:numPr>
          <w:ilvl w:val="0"/>
          <w:numId w:val="9"/>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Type">
          <w:r w:rsidRPr="003E4B7C">
            <w:rPr>
              <w:rFonts w:cs="Arial"/>
              <w:sz w:val="22"/>
              <w:szCs w:val="22"/>
            </w:rPr>
            <w:t>School</w:t>
          </w:r>
        </w:smartTag>
        <w:r w:rsidRPr="003E4B7C">
          <w:rPr>
            <w:rFonts w:cs="Arial"/>
            <w:sz w:val="22"/>
            <w:szCs w:val="22"/>
          </w:rPr>
          <w:t xml:space="preserve"> of </w:t>
        </w:r>
        <w:smartTag w:uri="urn:schemas-microsoft-com:office:smarttags" w:element="PlaceName">
          <w:r w:rsidRPr="003E4B7C">
            <w:rPr>
              <w:rFonts w:cs="Arial"/>
              <w:sz w:val="22"/>
              <w:szCs w:val="22"/>
            </w:rPr>
            <w:t>Nursing</w:t>
          </w:r>
        </w:smartTag>
      </w:smartTag>
      <w:r w:rsidRPr="003E4B7C">
        <w:rPr>
          <w:rFonts w:cs="Arial"/>
          <w:sz w:val="22"/>
          <w:szCs w:val="22"/>
        </w:rPr>
        <w:t xml:space="preserve"> (SON) – </w:t>
      </w:r>
      <w:smartTag w:uri="urn:schemas-microsoft-com:office:smarttags" w:element="Street">
        <w:smartTag w:uri="urn:schemas-microsoft-com:office:smarttags" w:element="address">
          <w:r w:rsidRPr="003E4B7C">
            <w:rPr>
              <w:rFonts w:cs="Arial"/>
              <w:sz w:val="22"/>
              <w:szCs w:val="22"/>
            </w:rPr>
            <w:t xml:space="preserve">6901 </w:t>
          </w:r>
          <w:proofErr w:type="spellStart"/>
          <w:r w:rsidRPr="003E4B7C">
            <w:rPr>
              <w:rFonts w:cs="Arial"/>
              <w:sz w:val="22"/>
              <w:szCs w:val="22"/>
            </w:rPr>
            <w:t>Bertner</w:t>
          </w:r>
          <w:proofErr w:type="spellEnd"/>
          <w:r w:rsidRPr="003E4B7C">
            <w:rPr>
              <w:rFonts w:cs="Arial"/>
              <w:sz w:val="22"/>
              <w:szCs w:val="22"/>
            </w:rPr>
            <w:t xml:space="preserve"> Avenue</w:t>
          </w:r>
        </w:smartTag>
      </w:smartTag>
    </w:p>
    <w:p w:rsidR="00936DF7" w:rsidRPr="003E4B7C" w:rsidRDefault="00936DF7" w:rsidP="00936DF7">
      <w:pPr>
        <w:pStyle w:val="BodyText2"/>
        <w:numPr>
          <w:ilvl w:val="0"/>
          <w:numId w:val="9"/>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Type">
          <w:r w:rsidRPr="003E4B7C">
            <w:rPr>
              <w:rFonts w:cs="Arial"/>
              <w:sz w:val="22"/>
              <w:szCs w:val="22"/>
            </w:rPr>
            <w:t>School</w:t>
          </w:r>
        </w:smartTag>
        <w:r w:rsidRPr="003E4B7C">
          <w:rPr>
            <w:rFonts w:cs="Arial"/>
            <w:sz w:val="22"/>
            <w:szCs w:val="22"/>
          </w:rPr>
          <w:t xml:space="preserve"> of </w:t>
        </w:r>
        <w:smartTag w:uri="urn:schemas-microsoft-com:office:smarttags" w:element="PlaceName">
          <w:r w:rsidRPr="003E4B7C">
            <w:rPr>
              <w:rFonts w:cs="Arial"/>
              <w:sz w:val="22"/>
              <w:szCs w:val="22"/>
            </w:rPr>
            <w:t>Health</w:t>
          </w:r>
        </w:smartTag>
      </w:smartTag>
      <w:r w:rsidRPr="003E4B7C">
        <w:rPr>
          <w:rFonts w:cs="Arial"/>
          <w:sz w:val="22"/>
          <w:szCs w:val="22"/>
        </w:rPr>
        <w:t xml:space="preserve"> Information Sciences (SHIS) - 7000 </w:t>
      </w:r>
      <w:proofErr w:type="spellStart"/>
      <w:r w:rsidRPr="003E4B7C">
        <w:rPr>
          <w:rFonts w:cs="Arial"/>
          <w:sz w:val="22"/>
          <w:szCs w:val="22"/>
        </w:rPr>
        <w:t>Fannin</w:t>
      </w:r>
      <w:proofErr w:type="spellEnd"/>
      <w:r w:rsidRPr="003E4B7C">
        <w:rPr>
          <w:rFonts w:cs="Arial"/>
          <w:sz w:val="22"/>
          <w:szCs w:val="22"/>
        </w:rPr>
        <w:t xml:space="preserve"> Street</w:t>
      </w:r>
    </w:p>
    <w:p w:rsidR="00936DF7" w:rsidRPr="003E4B7C" w:rsidRDefault="00936DF7" w:rsidP="00936DF7">
      <w:pPr>
        <w:pStyle w:val="BodyText2"/>
        <w:numPr>
          <w:ilvl w:val="0"/>
          <w:numId w:val="9"/>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Graduate School of Biomedical Sciences (GSBS)– 6655 Travis Street </w:t>
      </w:r>
    </w:p>
    <w:p w:rsidR="00936DF7" w:rsidRPr="003E4B7C" w:rsidRDefault="00936DF7" w:rsidP="00936DF7">
      <w:pPr>
        <w:pStyle w:val="BodyText2"/>
        <w:numPr>
          <w:ilvl w:val="0"/>
          <w:numId w:val="9"/>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Biomedical &amp; Behavioral Sciences Building (BBS) – 1941 East Road</w:t>
      </w:r>
    </w:p>
    <w:p w:rsidR="00936DF7" w:rsidRPr="003E4B7C" w:rsidRDefault="00936DF7" w:rsidP="00936DF7">
      <w:pPr>
        <w:pStyle w:val="BodyText2"/>
        <w:numPr>
          <w:ilvl w:val="0"/>
          <w:numId w:val="9"/>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Institute of Molecular Medicine (IMM) – </w:t>
      </w:r>
      <w:smartTag w:uri="urn:schemas-microsoft-com:office:smarttags" w:element="Street">
        <w:smartTag w:uri="urn:schemas-microsoft-com:office:smarttags" w:element="address">
          <w:r w:rsidRPr="003E4B7C">
            <w:rPr>
              <w:rFonts w:cs="Arial"/>
              <w:sz w:val="22"/>
              <w:szCs w:val="22"/>
            </w:rPr>
            <w:t xml:space="preserve">1825 </w:t>
          </w:r>
          <w:proofErr w:type="spellStart"/>
          <w:r w:rsidRPr="003E4B7C">
            <w:rPr>
              <w:rFonts w:cs="Arial"/>
              <w:sz w:val="22"/>
              <w:szCs w:val="22"/>
            </w:rPr>
            <w:t>Pressler</w:t>
          </w:r>
          <w:proofErr w:type="spellEnd"/>
          <w:r w:rsidRPr="003E4B7C">
            <w:rPr>
              <w:rFonts w:cs="Arial"/>
              <w:sz w:val="22"/>
              <w:szCs w:val="22"/>
            </w:rPr>
            <w:t xml:space="preserve"> Street</w:t>
          </w:r>
        </w:smartTag>
      </w:smartTag>
    </w:p>
    <w:p w:rsidR="00936DF7" w:rsidRPr="003E4B7C" w:rsidRDefault="00936DF7" w:rsidP="00936DF7">
      <w:pPr>
        <w:pStyle w:val="BodyText2"/>
        <w:numPr>
          <w:ilvl w:val="0"/>
          <w:numId w:val="9"/>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Harris</w:t>
          </w:r>
        </w:smartTag>
        <w:r w:rsidRPr="003E4B7C">
          <w:rPr>
            <w:rFonts w:cs="Arial"/>
            <w:sz w:val="22"/>
            <w:szCs w:val="22"/>
          </w:rPr>
          <w:t xml:space="preserve"> </w:t>
        </w:r>
        <w:smartTag w:uri="urn:schemas-microsoft-com:office:smarttags" w:element="PlaceName">
          <w:r w:rsidRPr="003E4B7C">
            <w:rPr>
              <w:rFonts w:cs="Arial"/>
              <w:sz w:val="22"/>
              <w:szCs w:val="22"/>
            </w:rPr>
            <w:t>County</w:t>
          </w:r>
        </w:smartTag>
      </w:smartTag>
      <w:r w:rsidRPr="003E4B7C">
        <w:rPr>
          <w:rFonts w:cs="Arial"/>
          <w:sz w:val="22"/>
          <w:szCs w:val="22"/>
        </w:rPr>
        <w:t xml:space="preserve"> Psychiatric Center (HCPC) - </w:t>
      </w:r>
      <w:smartTag w:uri="urn:schemas-microsoft-com:office:smarttags" w:element="Street">
        <w:smartTag w:uri="urn:schemas-microsoft-com:office:smarttags" w:element="address">
          <w:r w:rsidRPr="003E4B7C">
            <w:rPr>
              <w:rFonts w:cs="Arial"/>
              <w:sz w:val="22"/>
              <w:szCs w:val="22"/>
            </w:rPr>
            <w:t xml:space="preserve">2800 South </w:t>
          </w:r>
          <w:proofErr w:type="spellStart"/>
          <w:r w:rsidRPr="003E4B7C">
            <w:rPr>
              <w:rFonts w:cs="Arial"/>
              <w:sz w:val="22"/>
              <w:szCs w:val="22"/>
            </w:rPr>
            <w:t>MacGregor</w:t>
          </w:r>
          <w:proofErr w:type="spellEnd"/>
          <w:r w:rsidRPr="003E4B7C">
            <w:rPr>
              <w:rFonts w:cs="Arial"/>
              <w:sz w:val="22"/>
              <w:szCs w:val="22"/>
            </w:rPr>
            <w:t xml:space="preserve"> Drive</w:t>
          </w:r>
        </w:smartTag>
      </w:smartTag>
      <w:r w:rsidRPr="003E4B7C">
        <w:rPr>
          <w:rFonts w:cs="Arial"/>
          <w:sz w:val="22"/>
          <w:szCs w:val="22"/>
        </w:rPr>
        <w:t xml:space="preserve"> </w:t>
      </w:r>
    </w:p>
    <w:p w:rsidR="00936DF7" w:rsidRPr="003E4B7C" w:rsidRDefault="00936DF7" w:rsidP="00936DF7">
      <w:pPr>
        <w:pStyle w:val="BodyText2"/>
        <w:numPr>
          <w:ilvl w:val="0"/>
          <w:numId w:val="9"/>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Operations Center Building (OCB) -1851 Cross Point Avenue</w:t>
      </w:r>
    </w:p>
    <w:p w:rsidR="00936DF7" w:rsidRPr="003E4B7C" w:rsidRDefault="00936DF7" w:rsidP="00936DF7">
      <w:pPr>
        <w:pStyle w:val="BodyText2"/>
        <w:numPr>
          <w:ilvl w:val="0"/>
          <w:numId w:val="9"/>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Type">
          <w:r w:rsidRPr="003E4B7C">
            <w:rPr>
              <w:rFonts w:cs="Arial"/>
              <w:sz w:val="22"/>
              <w:szCs w:val="22"/>
            </w:rPr>
            <w:t>University</w:t>
          </w:r>
        </w:smartTag>
        <w:r w:rsidRPr="003E4B7C">
          <w:rPr>
            <w:rFonts w:cs="Arial"/>
            <w:sz w:val="22"/>
            <w:szCs w:val="22"/>
          </w:rPr>
          <w:t xml:space="preserve"> </w:t>
        </w:r>
        <w:smartTag w:uri="urn:schemas-microsoft-com:office:smarttags" w:element="PlaceType">
          <w:r w:rsidRPr="003E4B7C">
            <w:rPr>
              <w:rFonts w:cs="Arial"/>
              <w:sz w:val="22"/>
              <w:szCs w:val="22"/>
            </w:rPr>
            <w:t>Center</w:t>
          </w:r>
        </w:smartTag>
        <w:r w:rsidRPr="003E4B7C">
          <w:rPr>
            <w:rFonts w:cs="Arial"/>
            <w:sz w:val="22"/>
            <w:szCs w:val="22"/>
          </w:rPr>
          <w:t xml:space="preserve"> </w:t>
        </w:r>
        <w:smartTag w:uri="urn:schemas-microsoft-com:office:smarttags" w:element="PlaceType">
          <w:r w:rsidRPr="003E4B7C">
            <w:rPr>
              <w:rFonts w:cs="Arial"/>
              <w:sz w:val="22"/>
              <w:szCs w:val="22"/>
            </w:rPr>
            <w:t>Tower</w:t>
          </w:r>
        </w:smartTag>
      </w:smartTag>
      <w:r w:rsidRPr="003E4B7C">
        <w:rPr>
          <w:rFonts w:cs="Arial"/>
          <w:sz w:val="22"/>
          <w:szCs w:val="22"/>
        </w:rPr>
        <w:t xml:space="preserve"> (UCT) - 7000 </w:t>
      </w:r>
      <w:proofErr w:type="spellStart"/>
      <w:r w:rsidRPr="003E4B7C">
        <w:rPr>
          <w:rFonts w:cs="Arial"/>
          <w:sz w:val="22"/>
          <w:szCs w:val="22"/>
        </w:rPr>
        <w:t>Fannin</w:t>
      </w:r>
      <w:proofErr w:type="spellEnd"/>
      <w:r w:rsidRPr="003E4B7C">
        <w:rPr>
          <w:rFonts w:cs="Arial"/>
          <w:sz w:val="22"/>
          <w:szCs w:val="22"/>
        </w:rPr>
        <w:t xml:space="preserve"> Street</w:t>
      </w:r>
    </w:p>
    <w:p w:rsidR="00936DF7" w:rsidRPr="003E4B7C" w:rsidRDefault="00936DF7" w:rsidP="00936DF7">
      <w:pPr>
        <w:pStyle w:val="BodyText2"/>
        <w:numPr>
          <w:ilvl w:val="0"/>
          <w:numId w:val="9"/>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Professional</w:t>
          </w:r>
        </w:smartTag>
        <w:r w:rsidRPr="003E4B7C">
          <w:rPr>
            <w:rFonts w:cs="Arial"/>
            <w:sz w:val="22"/>
            <w:szCs w:val="22"/>
          </w:rPr>
          <w:t xml:space="preserve"> </w:t>
        </w:r>
        <w:smartTag w:uri="urn:schemas-microsoft-com:office:smarttags" w:element="PlaceType">
          <w:r w:rsidRPr="003E4B7C">
            <w:rPr>
              <w:rFonts w:cs="Arial"/>
              <w:sz w:val="22"/>
              <w:szCs w:val="22"/>
            </w:rPr>
            <w:t>Building</w:t>
          </w:r>
        </w:smartTag>
      </w:smartTag>
      <w:r w:rsidRPr="003E4B7C">
        <w:rPr>
          <w:rFonts w:cs="Arial"/>
          <w:sz w:val="22"/>
          <w:szCs w:val="22"/>
        </w:rPr>
        <w:t xml:space="preserve"> (UTPB) - 6410 </w:t>
      </w:r>
      <w:proofErr w:type="spellStart"/>
      <w:r w:rsidRPr="003E4B7C">
        <w:rPr>
          <w:rFonts w:cs="Arial"/>
          <w:sz w:val="22"/>
          <w:szCs w:val="22"/>
        </w:rPr>
        <w:t>Fannin</w:t>
      </w:r>
      <w:proofErr w:type="spellEnd"/>
      <w:r w:rsidRPr="003E4B7C">
        <w:rPr>
          <w:rFonts w:cs="Arial"/>
          <w:sz w:val="22"/>
          <w:szCs w:val="22"/>
        </w:rPr>
        <w:t xml:space="preserve"> Street</w:t>
      </w:r>
    </w:p>
    <w:p w:rsidR="00936DF7" w:rsidRPr="003E4B7C" w:rsidRDefault="00936DF7" w:rsidP="00936DF7">
      <w:pPr>
        <w:pStyle w:val="BodyText2"/>
        <w:ind w:left="720"/>
        <w:jc w:val="left"/>
        <w:rPr>
          <w:rFonts w:cs="Arial"/>
          <w:sz w:val="22"/>
          <w:szCs w:val="22"/>
        </w:rPr>
      </w:pPr>
    </w:p>
    <w:p w:rsidR="00936DF7" w:rsidRPr="003E4B7C" w:rsidRDefault="00936DF7" w:rsidP="00936DF7">
      <w:pPr>
        <w:pStyle w:val="BodyText2"/>
        <w:ind w:left="720"/>
        <w:jc w:val="left"/>
        <w:rPr>
          <w:rFonts w:cs="Arial"/>
          <w:sz w:val="22"/>
          <w:szCs w:val="22"/>
        </w:rPr>
      </w:pPr>
      <w:r w:rsidRPr="003E4B7C">
        <w:rPr>
          <w:rFonts w:cs="Arial"/>
          <w:sz w:val="22"/>
          <w:szCs w:val="22"/>
        </w:rPr>
        <w:t>UTHSC-H combines biomedical sciences, behavioral sciences, and the humanities to provide interdisciplinary activities essential to the definition of modern academic health science education.  UTHSC-H is committed to providing health professional education and training for students, and is dedicated to providing excellence in research and patient care, which is offered through its clinics, Memorial Hermann Hospital System (its primary teaching hospital),</w:t>
      </w:r>
      <w:r w:rsidR="00EA39AD">
        <w:rPr>
          <w:rFonts w:cs="Arial"/>
          <w:sz w:val="22"/>
          <w:szCs w:val="22"/>
        </w:rPr>
        <w:t xml:space="preserve"> Harris county Psychiatric Center (HCPC)</w:t>
      </w:r>
      <w:r w:rsidRPr="003E4B7C">
        <w:rPr>
          <w:rFonts w:cs="Arial"/>
          <w:sz w:val="22"/>
          <w:szCs w:val="22"/>
        </w:rPr>
        <w:t xml:space="preserve"> and other affiliated institutions.  UTHSC-H is a major part of the concentration of medical schools, hospitals and research facilities generally referred to as the </w:t>
      </w:r>
      <w:smartTag w:uri="urn:schemas-microsoft-com:office:smarttags" w:element="place">
        <w:smartTag w:uri="urn:schemas-microsoft-com:office:smarttags" w:element="PlaceName">
          <w:r w:rsidRPr="003E4B7C">
            <w:rPr>
              <w:rFonts w:cs="Arial"/>
              <w:sz w:val="22"/>
              <w:szCs w:val="22"/>
            </w:rPr>
            <w:t>Texas</w:t>
          </w:r>
        </w:smartTag>
        <w:r w:rsidRPr="003E4B7C">
          <w:rPr>
            <w:rFonts w:cs="Arial"/>
            <w:sz w:val="22"/>
            <w:szCs w:val="22"/>
          </w:rPr>
          <w:t xml:space="preserve"> </w:t>
        </w:r>
        <w:smartTag w:uri="urn:schemas-microsoft-com:office:smarttags" w:element="PlaceName">
          <w:r w:rsidRPr="003E4B7C">
            <w:rPr>
              <w:rFonts w:cs="Arial"/>
              <w:sz w:val="22"/>
              <w:szCs w:val="22"/>
            </w:rPr>
            <w:t>Medical</w:t>
          </w:r>
        </w:smartTag>
        <w:r w:rsidRPr="003E4B7C">
          <w:rPr>
            <w:rFonts w:cs="Arial"/>
            <w:sz w:val="22"/>
            <w:szCs w:val="22"/>
          </w:rPr>
          <w:t xml:space="preserve"> </w:t>
        </w:r>
        <w:smartTag w:uri="urn:schemas-microsoft-com:office:smarttags" w:element="PlaceType">
          <w:r w:rsidRPr="003E4B7C">
            <w:rPr>
              <w:rFonts w:cs="Arial"/>
              <w:sz w:val="22"/>
              <w:szCs w:val="22"/>
            </w:rPr>
            <w:t>Center</w:t>
          </w:r>
        </w:smartTag>
      </w:smartTag>
      <w:r w:rsidRPr="003E4B7C">
        <w:rPr>
          <w:rFonts w:cs="Arial"/>
          <w:sz w:val="22"/>
          <w:szCs w:val="22"/>
        </w:rPr>
        <w:t>.</w:t>
      </w:r>
    </w:p>
    <w:p w:rsidR="00936DF7" w:rsidRPr="003E4B7C" w:rsidRDefault="00936DF7" w:rsidP="00936DF7">
      <w:pPr>
        <w:pStyle w:val="BodyText2"/>
        <w:ind w:left="720"/>
        <w:jc w:val="left"/>
        <w:rPr>
          <w:rFonts w:cs="Arial"/>
          <w:sz w:val="22"/>
          <w:szCs w:val="22"/>
        </w:rPr>
      </w:pPr>
    </w:p>
    <w:p w:rsidR="003E3579" w:rsidRDefault="00936DF7" w:rsidP="00936DF7">
      <w:pPr>
        <w:tabs>
          <w:tab w:val="left" w:pos="720"/>
        </w:tabs>
        <w:ind w:left="720"/>
      </w:pPr>
      <w:r w:rsidRPr="003E4B7C">
        <w:rPr>
          <w:rFonts w:ascii="Arial" w:hAnsi="Arial" w:cs="Arial"/>
          <w:szCs w:val="22"/>
        </w:rPr>
        <w:t xml:space="preserve">The University </w:t>
      </w:r>
      <w:proofErr w:type="gramStart"/>
      <w:r w:rsidRPr="003E4B7C">
        <w:rPr>
          <w:rFonts w:ascii="Arial" w:hAnsi="Arial" w:cs="Arial"/>
          <w:szCs w:val="22"/>
        </w:rPr>
        <w:t>of</w:t>
      </w:r>
      <w:proofErr w:type="gramEnd"/>
      <w:r w:rsidRPr="003E4B7C">
        <w:rPr>
          <w:rFonts w:ascii="Arial" w:hAnsi="Arial" w:cs="Arial"/>
          <w:szCs w:val="22"/>
        </w:rPr>
        <w:t xml:space="preserve"> Texas Health Science Center at Houston System has nearly 4,500 employees and approximately 3,600 students.  As a component of the </w:t>
      </w:r>
      <w:smartTag w:uri="urn:schemas-microsoft-com:office:smarttags" w:element="PlaceType">
        <w:r w:rsidRPr="003E4B7C">
          <w:rPr>
            <w:rFonts w:ascii="Arial" w:hAnsi="Arial" w:cs="Arial"/>
            <w:szCs w:val="22"/>
          </w:rPr>
          <w:t>University</w:t>
        </w:r>
      </w:smartTag>
      <w:r w:rsidRPr="003E4B7C">
        <w:rPr>
          <w:rFonts w:ascii="Arial" w:hAnsi="Arial" w:cs="Arial"/>
          <w:szCs w:val="22"/>
        </w:rPr>
        <w:t xml:space="preserve"> of </w:t>
      </w:r>
      <w:smartTag w:uri="urn:schemas-microsoft-com:office:smarttags" w:element="PlaceName">
        <w:r w:rsidRPr="003E4B7C">
          <w:rPr>
            <w:rFonts w:ascii="Arial" w:hAnsi="Arial" w:cs="Arial"/>
            <w:szCs w:val="22"/>
          </w:rPr>
          <w:t>Texas System</w:t>
        </w:r>
      </w:smartTag>
      <w:r w:rsidRPr="003E4B7C">
        <w:rPr>
          <w:rFonts w:ascii="Arial" w:hAnsi="Arial" w:cs="Arial"/>
          <w:szCs w:val="22"/>
        </w:rPr>
        <w:t xml:space="preserve">, UTHSC-H is subject to the “Rules and Regulations of the Board of Regents of the </w:t>
      </w:r>
      <w:smartTag w:uri="urn:schemas-microsoft-com:office:smarttags" w:element="place">
        <w:smartTag w:uri="urn:schemas-microsoft-com:office:smarttags" w:element="PlaceType">
          <w:r w:rsidRPr="003E4B7C">
            <w:rPr>
              <w:rFonts w:ascii="Arial" w:hAnsi="Arial" w:cs="Arial"/>
              <w:szCs w:val="22"/>
            </w:rPr>
            <w:t>University</w:t>
          </w:r>
        </w:smartTag>
        <w:r w:rsidRPr="003E4B7C">
          <w:rPr>
            <w:rFonts w:ascii="Arial" w:hAnsi="Arial" w:cs="Arial"/>
            <w:szCs w:val="22"/>
          </w:rPr>
          <w:t xml:space="preserve"> of </w:t>
        </w:r>
        <w:smartTag w:uri="urn:schemas-microsoft-com:office:smarttags" w:element="PlaceName">
          <w:r w:rsidRPr="003E4B7C">
            <w:rPr>
              <w:rFonts w:ascii="Arial" w:hAnsi="Arial" w:cs="Arial"/>
              <w:szCs w:val="22"/>
            </w:rPr>
            <w:t>Texas System</w:t>
          </w:r>
        </w:smartTag>
      </w:smartTag>
      <w:r w:rsidRPr="003E4B7C">
        <w:rPr>
          <w:rFonts w:ascii="Arial" w:hAnsi="Arial" w:cs="Arial"/>
          <w:szCs w:val="22"/>
        </w:rPr>
        <w:t xml:space="preserve"> for the government of The University of Texas System.”</w:t>
      </w:r>
    </w:p>
    <w:p w:rsidR="003E3579" w:rsidRDefault="003E3579"/>
    <w:p w:rsidR="003E3579" w:rsidRPr="00097601" w:rsidRDefault="003E3579">
      <w:pPr>
        <w:rPr>
          <w:b/>
          <w:bCs/>
        </w:rPr>
      </w:pPr>
      <w:r w:rsidRPr="00097601">
        <w:rPr>
          <w:b/>
          <w:bCs/>
        </w:rPr>
        <w:t>1.2</w:t>
      </w:r>
      <w:r w:rsidRPr="00097601">
        <w:rPr>
          <w:b/>
          <w:bCs/>
        </w:rPr>
        <w:tab/>
        <w:t xml:space="preserve">Background and Special Circumstances </w:t>
      </w:r>
    </w:p>
    <w:p w:rsidR="003E3579" w:rsidRPr="00097601" w:rsidRDefault="003E3579" w:rsidP="009E365D">
      <w:pPr>
        <w:ind w:left="720"/>
      </w:pPr>
    </w:p>
    <w:p w:rsidR="009E365D" w:rsidRPr="00097601" w:rsidRDefault="00EA39AD" w:rsidP="009E365D">
      <w:pPr>
        <w:ind w:left="720"/>
        <w:jc w:val="left"/>
        <w:rPr>
          <w:rFonts w:ascii="Arial" w:hAnsi="Arial" w:cs="Arial"/>
        </w:rPr>
      </w:pPr>
      <w:r w:rsidRPr="00097601">
        <w:rPr>
          <w:rFonts w:ascii="Arial" w:hAnsi="Arial" w:cs="Arial"/>
        </w:rPr>
        <w:t>The UTHSC-H Department of Psychiatry</w:t>
      </w:r>
      <w:r w:rsidR="00531575" w:rsidRPr="00097601">
        <w:rPr>
          <w:rFonts w:ascii="Arial" w:hAnsi="Arial" w:cs="Arial"/>
        </w:rPr>
        <w:t xml:space="preserve"> (the department)</w:t>
      </w:r>
      <w:r w:rsidRPr="00097601">
        <w:rPr>
          <w:rFonts w:ascii="Arial" w:hAnsi="Arial" w:cs="Arial"/>
        </w:rPr>
        <w:t xml:space="preserve"> is expanding its services with the addition of a refractory depression program which will include an electroconvulsive therapy (ECT) component</w:t>
      </w:r>
      <w:r w:rsidR="00531575" w:rsidRPr="00097601">
        <w:rPr>
          <w:rFonts w:ascii="Arial" w:hAnsi="Arial" w:cs="Arial"/>
        </w:rPr>
        <w:t xml:space="preserve">. The department has also recently launched </w:t>
      </w:r>
      <w:r w:rsidR="00097601" w:rsidRPr="00097601">
        <w:rPr>
          <w:rFonts w:ascii="Arial" w:hAnsi="Arial" w:cs="Arial"/>
        </w:rPr>
        <w:t>an inpatient</w:t>
      </w:r>
      <w:r w:rsidR="00531575" w:rsidRPr="00097601">
        <w:rPr>
          <w:rFonts w:ascii="Arial" w:hAnsi="Arial" w:cs="Arial"/>
        </w:rPr>
        <w:t xml:space="preserve"> </w:t>
      </w:r>
      <w:r w:rsidRPr="00097601">
        <w:rPr>
          <w:rFonts w:ascii="Arial" w:hAnsi="Arial" w:cs="Arial"/>
        </w:rPr>
        <w:t xml:space="preserve">pediatric bipolar program anticipates the addition of a </w:t>
      </w:r>
      <w:proofErr w:type="spellStart"/>
      <w:r w:rsidRPr="00097601">
        <w:rPr>
          <w:rFonts w:ascii="Arial" w:hAnsi="Arial" w:cs="Arial"/>
        </w:rPr>
        <w:t>geropsychiatric</w:t>
      </w:r>
      <w:proofErr w:type="spellEnd"/>
      <w:r w:rsidRPr="00097601">
        <w:rPr>
          <w:rFonts w:ascii="Arial" w:hAnsi="Arial" w:cs="Arial"/>
        </w:rPr>
        <w:t xml:space="preserve"> program </w:t>
      </w:r>
      <w:r w:rsidR="00531575" w:rsidRPr="00097601">
        <w:rPr>
          <w:rFonts w:ascii="Arial" w:hAnsi="Arial" w:cs="Arial"/>
        </w:rPr>
        <w:t xml:space="preserve">within the next year. The department is seeking a marketing consultant to assist with the design and implementation </w:t>
      </w:r>
      <w:proofErr w:type="gramStart"/>
      <w:r w:rsidR="00531575" w:rsidRPr="00097601">
        <w:rPr>
          <w:rFonts w:ascii="Arial" w:hAnsi="Arial" w:cs="Arial"/>
        </w:rPr>
        <w:t>of a sales</w:t>
      </w:r>
      <w:proofErr w:type="gramEnd"/>
      <w:r w:rsidR="00531575" w:rsidRPr="00097601">
        <w:rPr>
          <w:rFonts w:ascii="Arial" w:hAnsi="Arial" w:cs="Arial"/>
        </w:rPr>
        <w:t xml:space="preserve"> and marketing campaign to educate the community and appropriate referral sources about these new services and to generate referrals to these new services.</w:t>
      </w:r>
    </w:p>
    <w:p w:rsidR="009E365D" w:rsidRDefault="009E365D" w:rsidP="009E365D">
      <w:pPr>
        <w:ind w:left="720"/>
        <w:jc w:val="left"/>
        <w:rPr>
          <w:rFonts w:ascii="Arial" w:hAnsi="Arial" w:cs="Arial"/>
        </w:rPr>
      </w:pPr>
      <w:r>
        <w:t xml:space="preserve"> </w:t>
      </w:r>
    </w:p>
    <w:p w:rsidR="003E3579" w:rsidRDefault="003E3579"/>
    <w:p w:rsidR="003E3579" w:rsidRDefault="003E3579">
      <w:pPr>
        <w:rPr>
          <w:b/>
          <w:bCs/>
        </w:rPr>
      </w:pPr>
      <w:r>
        <w:rPr>
          <w:b/>
          <w:bCs/>
        </w:rPr>
        <w:t>1.3</w:t>
      </w:r>
      <w:r>
        <w:rPr>
          <w:b/>
          <w:bCs/>
        </w:rPr>
        <w:tab/>
        <w:t xml:space="preserve">Objective of this Request for Proposal </w:t>
      </w:r>
    </w:p>
    <w:p w:rsidR="003E3579" w:rsidRDefault="003E3579">
      <w:pPr>
        <w:ind w:left="720"/>
        <w:rPr>
          <w:color w:val="000000"/>
        </w:rPr>
      </w:pPr>
    </w:p>
    <w:p w:rsidR="00614E58" w:rsidRDefault="003E3579">
      <w:pPr>
        <w:ind w:left="720"/>
        <w:rPr>
          <w:color w:val="000000"/>
        </w:rPr>
      </w:pPr>
      <w:r>
        <w:rPr>
          <w:color w:val="000000"/>
        </w:rPr>
        <w:t xml:space="preserve">The University of Texas </w:t>
      </w:r>
      <w:r w:rsidR="00936DF7">
        <w:rPr>
          <w:color w:val="000000"/>
        </w:rPr>
        <w:t>Health Science Center at Houston</w:t>
      </w:r>
      <w:r>
        <w:rPr>
          <w:color w:val="000000"/>
        </w:rPr>
        <w:t xml:space="preserve"> (“</w:t>
      </w:r>
      <w:r>
        <w:rPr>
          <w:b/>
          <w:bCs/>
          <w:color w:val="000000"/>
        </w:rPr>
        <w:t>University</w:t>
      </w:r>
      <w:r>
        <w:rPr>
          <w:color w:val="000000"/>
        </w:rPr>
        <w:t xml:space="preserve">”) is soliciting proposals in response to this Request for Proposal for Selection of a Vendor to Provide </w:t>
      </w:r>
      <w:r w:rsidR="009E365D">
        <w:rPr>
          <w:color w:val="000000"/>
        </w:rPr>
        <w:t>Consultant</w:t>
      </w:r>
      <w:r>
        <w:rPr>
          <w:color w:val="000000"/>
        </w:rPr>
        <w:t xml:space="preserve"> Services related to </w:t>
      </w:r>
      <w:r w:rsidR="00531575">
        <w:rPr>
          <w:color w:val="000000"/>
        </w:rPr>
        <w:t xml:space="preserve">the </w:t>
      </w:r>
      <w:r w:rsidR="009E365D">
        <w:rPr>
          <w:color w:val="000000"/>
        </w:rPr>
        <w:t>design</w:t>
      </w:r>
      <w:r w:rsidR="00531575">
        <w:rPr>
          <w:color w:val="000000"/>
        </w:rPr>
        <w:t xml:space="preserve"> and implementation of a twelve week sales and marketing program to educate the public and referral sources about these new services offered by the department and to generate referrals to the programs</w:t>
      </w:r>
      <w:r w:rsidR="009E365D">
        <w:rPr>
          <w:color w:val="000000"/>
        </w:rPr>
        <w:t xml:space="preserve"> </w:t>
      </w:r>
      <w:r>
        <w:rPr>
          <w:color w:val="000000"/>
        </w:rPr>
        <w:t xml:space="preserve">The Services, which are more specifically described in </w:t>
      </w:r>
      <w:r>
        <w:rPr>
          <w:b/>
          <w:color w:val="000000"/>
        </w:rPr>
        <w:t xml:space="preserve">Section 5.4 </w:t>
      </w:r>
      <w:r>
        <w:rPr>
          <w:bCs/>
          <w:color w:val="000000"/>
        </w:rPr>
        <w:t>(Scope of Work)</w:t>
      </w:r>
      <w:r>
        <w:rPr>
          <w:color w:val="000000"/>
        </w:rPr>
        <w:t xml:space="preserve"> of this RFP, include </w:t>
      </w:r>
      <w:r w:rsidRPr="00CA551A">
        <w:rPr>
          <w:color w:val="000000"/>
        </w:rPr>
        <w:t>(1)</w:t>
      </w:r>
      <w:r w:rsidR="00750874">
        <w:rPr>
          <w:color w:val="000000"/>
        </w:rPr>
        <w:t>strategy development (2) territory development (3) promotional development and (4) sales and marketing implementation.</w:t>
      </w:r>
      <w:r w:rsidRPr="00CA551A">
        <w:rPr>
          <w:color w:val="000000"/>
        </w:rPr>
        <w:t xml:space="preserve"> </w:t>
      </w:r>
    </w:p>
    <w:p w:rsidR="00750874" w:rsidRDefault="00750874">
      <w:pPr>
        <w:ind w:left="720"/>
        <w:rPr>
          <w:color w:val="000000"/>
        </w:rPr>
      </w:pPr>
    </w:p>
    <w:p w:rsidR="00614E58" w:rsidRPr="00614E58" w:rsidRDefault="00614E58" w:rsidP="00614E58">
      <w:pPr>
        <w:rPr>
          <w:b/>
          <w:bCs/>
        </w:rPr>
      </w:pPr>
      <w:r>
        <w:rPr>
          <w:b/>
          <w:bCs/>
        </w:rPr>
        <w:t>1.4</w:t>
      </w:r>
      <w:r>
        <w:rPr>
          <w:b/>
          <w:bCs/>
        </w:rPr>
        <w:tab/>
      </w:r>
      <w:r w:rsidRPr="00614E58">
        <w:rPr>
          <w:b/>
          <w:bCs/>
        </w:rPr>
        <w:t>Group Purchase</w:t>
      </w:r>
      <w:r w:rsidR="00B547DB">
        <w:rPr>
          <w:b/>
          <w:bCs/>
        </w:rPr>
        <w:t xml:space="preserve"> Authority</w:t>
      </w:r>
    </w:p>
    <w:p w:rsidR="00614E58" w:rsidRPr="00614E58" w:rsidRDefault="00614E58" w:rsidP="00614E58">
      <w:pPr>
        <w:rPr>
          <w:b/>
          <w:bCs/>
        </w:rPr>
      </w:pPr>
    </w:p>
    <w:p w:rsidR="00614E58" w:rsidRPr="00614E58" w:rsidRDefault="00614E58" w:rsidP="00B900D3">
      <w:pPr>
        <w:ind w:left="720"/>
      </w:pPr>
      <w:smartTag w:uri="urn:schemas-microsoft-com:office:smarttags" w:element="country-region">
        <w:smartTag w:uri="urn:schemas-microsoft-com:office:smarttags" w:element="State">
          <w:r w:rsidRPr="00614E58">
            <w:t>Texas</w:t>
          </w:r>
        </w:smartTag>
      </w:smartTag>
      <w:r w:rsidRPr="00614E58">
        <w:t xml:space="preserve"> law a</w:t>
      </w:r>
      <w:r w:rsidR="00B900D3">
        <w:t>uthorizes</w:t>
      </w:r>
      <w:r w:rsidRPr="00614E58">
        <w:t xml:space="preserve"> institutions of higher education (defined by Section 61.003, </w:t>
      </w:r>
      <w:r w:rsidRPr="00A635A7">
        <w:rPr>
          <w:i/>
          <w:iCs/>
        </w:rPr>
        <w:t>Education Code</w:t>
      </w:r>
      <w:r w:rsidRPr="00614E58">
        <w:t xml:space="preserve">) to use the group purchasing procurement method (ref. Sections 51.9335, 73.115, and 74.008, </w:t>
      </w:r>
      <w:r w:rsidRPr="00A635A7">
        <w:rPr>
          <w:i/>
          <w:iCs/>
        </w:rPr>
        <w:t>Education Code</w:t>
      </w:r>
      <w:r w:rsidRPr="00614E58">
        <w:t>). Additional Texas institutions of higher education may therefore elect to enter into a contract with the successful Proposer under this RFP.</w:t>
      </w:r>
    </w:p>
    <w:p w:rsidR="00614E58" w:rsidRDefault="00614E58" w:rsidP="00614E58">
      <w:pPr>
        <w:ind w:left="720"/>
      </w:pPr>
    </w:p>
    <w:p w:rsidR="00614E58" w:rsidRDefault="00614E58" w:rsidP="00614E58">
      <w:pPr>
        <w:rPr>
          <w:color w:val="000000"/>
        </w:rPr>
      </w:pPr>
    </w:p>
    <w:p w:rsidR="003E3579" w:rsidRDefault="003E3579">
      <w:pPr>
        <w:ind w:left="720"/>
        <w:jc w:val="center"/>
        <w:rPr>
          <w:color w:val="000000"/>
        </w:rPr>
        <w:sectPr w:rsidR="003E3579">
          <w:headerReference w:type="default" r:id="rId15"/>
          <w:footerReference w:type="default" r:id="rId16"/>
          <w:pgSz w:w="12240" w:h="15840" w:code="1"/>
          <w:pgMar w:top="1152" w:right="1440" w:bottom="1008" w:left="1440" w:header="576" w:footer="576" w:gutter="0"/>
          <w:pgNumType w:start="1"/>
          <w:cols w:space="720"/>
        </w:sectPr>
      </w:pPr>
    </w:p>
    <w:p w:rsidR="003E3579" w:rsidRDefault="003E3579">
      <w:pPr>
        <w:jc w:val="center"/>
        <w:rPr>
          <w:rFonts w:ascii="Arial" w:hAnsi="Arial" w:cs="Arial"/>
          <w:b/>
        </w:rPr>
      </w:pPr>
      <w:r>
        <w:rPr>
          <w:rFonts w:ascii="Arial" w:hAnsi="Arial" w:cs="Arial"/>
          <w:b/>
        </w:rPr>
        <w:lastRenderedPageBreak/>
        <w:t>SECTION 2</w:t>
      </w:r>
    </w:p>
    <w:p w:rsidR="003E3579" w:rsidRDefault="003E3579">
      <w:pPr>
        <w:jc w:val="center"/>
        <w:rPr>
          <w:rFonts w:ascii="Arial" w:hAnsi="Arial" w:cs="Arial"/>
          <w:b/>
        </w:rPr>
      </w:pPr>
    </w:p>
    <w:p w:rsidR="003E3579" w:rsidRDefault="003E3579">
      <w:pPr>
        <w:jc w:val="center"/>
        <w:rPr>
          <w:rFonts w:ascii="Arial" w:hAnsi="Arial" w:cs="Arial"/>
          <w:b/>
          <w:u w:val="single"/>
        </w:rPr>
      </w:pPr>
      <w:r>
        <w:rPr>
          <w:rFonts w:ascii="Arial" w:hAnsi="Arial" w:cs="Arial"/>
          <w:b/>
          <w:u w:val="single"/>
        </w:rPr>
        <w:t>NOTICE TO PROPOSER</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2.1</w:t>
      </w:r>
      <w:r>
        <w:rPr>
          <w:rFonts w:ascii="Arial" w:hAnsi="Arial" w:cs="Arial"/>
          <w:b/>
          <w:bCs/>
        </w:rPr>
        <w:tab/>
        <w:t xml:space="preserve">Submittal Deadline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University will accept proposals submitted in response to this RFP until</w:t>
      </w:r>
      <w:r w:rsidR="00097601">
        <w:rPr>
          <w:rFonts w:ascii="Arial" w:hAnsi="Arial" w:cs="Arial"/>
        </w:rPr>
        <w:t xml:space="preserve"> </w:t>
      </w:r>
      <w:r w:rsidR="005323E1">
        <w:rPr>
          <w:rFonts w:ascii="Arial" w:hAnsi="Arial" w:cs="Arial"/>
        </w:rPr>
        <w:t>Thursday, November 13, 2014 at 2PM CST.</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2.2</w:t>
      </w:r>
      <w:r>
        <w:rPr>
          <w:rFonts w:ascii="Arial" w:hAnsi="Arial" w:cs="Arial"/>
          <w:b/>
          <w:bCs/>
        </w:rPr>
        <w:tab/>
        <w:t xml:space="preserve">University Contact Person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Proposers will direct all questions or concerns regarding this RFP to the following University contact (“</w:t>
      </w:r>
      <w:r>
        <w:rPr>
          <w:rFonts w:ascii="Arial" w:hAnsi="Arial" w:cs="Arial"/>
          <w:b/>
          <w:bCs/>
        </w:rPr>
        <w:t>University Contact</w:t>
      </w:r>
      <w:r>
        <w:rPr>
          <w:rFonts w:ascii="Arial" w:hAnsi="Arial" w:cs="Arial"/>
        </w:rPr>
        <w:t>”):</w:t>
      </w:r>
      <w:r w:rsidR="00B2176F">
        <w:rPr>
          <w:rFonts w:ascii="Arial" w:hAnsi="Arial" w:cs="Arial"/>
        </w:rPr>
        <w:t xml:space="preserve"> </w:t>
      </w:r>
    </w:p>
    <w:p w:rsidR="003E3579" w:rsidRDefault="003E3579">
      <w:pPr>
        <w:rPr>
          <w:rFonts w:ascii="Arial" w:hAnsi="Arial" w:cs="Arial"/>
        </w:rPr>
      </w:pPr>
    </w:p>
    <w:p w:rsidR="009E365D" w:rsidRDefault="009E365D" w:rsidP="009E365D">
      <w:pPr>
        <w:ind w:left="2160"/>
        <w:rPr>
          <w:rFonts w:ascii="Arial" w:hAnsi="Arial" w:cs="Arial"/>
        </w:rPr>
      </w:pPr>
      <w:r>
        <w:rPr>
          <w:rFonts w:ascii="Arial" w:hAnsi="Arial" w:cs="Arial"/>
        </w:rPr>
        <w:t>Laura Lander</w:t>
      </w:r>
      <w:r>
        <w:rPr>
          <w:rFonts w:ascii="Arial" w:hAnsi="Arial" w:cs="Arial"/>
        </w:rPr>
        <w:br/>
        <w:t>UTHealth - Procurement Services</w:t>
      </w:r>
    </w:p>
    <w:p w:rsidR="009E365D" w:rsidRDefault="009E365D" w:rsidP="009E365D">
      <w:pPr>
        <w:ind w:left="2160"/>
        <w:rPr>
          <w:rFonts w:ascii="Arial" w:hAnsi="Arial" w:cs="Arial"/>
        </w:rPr>
      </w:pPr>
      <w:r>
        <w:rPr>
          <w:rFonts w:ascii="Arial" w:hAnsi="Arial" w:cs="Arial"/>
        </w:rPr>
        <w:t xml:space="preserve">1851 </w:t>
      </w:r>
      <w:proofErr w:type="spellStart"/>
      <w:r>
        <w:rPr>
          <w:rFonts w:ascii="Arial" w:hAnsi="Arial" w:cs="Arial"/>
        </w:rPr>
        <w:t>Crosspoint</w:t>
      </w:r>
      <w:proofErr w:type="spellEnd"/>
      <w:r>
        <w:rPr>
          <w:rFonts w:ascii="Arial" w:hAnsi="Arial" w:cs="Arial"/>
        </w:rPr>
        <w:t>, OCB1.160</w:t>
      </w:r>
    </w:p>
    <w:p w:rsidR="009E365D" w:rsidRDefault="009E365D" w:rsidP="009E365D">
      <w:pPr>
        <w:ind w:left="2160"/>
        <w:rPr>
          <w:rFonts w:ascii="Arial" w:hAnsi="Arial" w:cs="Arial"/>
        </w:rPr>
      </w:pPr>
      <w:r>
        <w:rPr>
          <w:rFonts w:ascii="Arial" w:hAnsi="Arial" w:cs="Arial"/>
        </w:rPr>
        <w:t>Houston, TX  77054</w:t>
      </w:r>
    </w:p>
    <w:p w:rsidR="009E365D" w:rsidRDefault="009E365D" w:rsidP="009E365D">
      <w:pPr>
        <w:ind w:left="2160"/>
        <w:rPr>
          <w:rFonts w:ascii="Arial" w:hAnsi="Arial" w:cs="Arial"/>
        </w:rPr>
      </w:pPr>
      <w:r>
        <w:rPr>
          <w:rFonts w:ascii="Arial" w:hAnsi="Arial" w:cs="Arial"/>
        </w:rPr>
        <w:t>Email: laura.lander@uth.tmc.edu</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 specifically instructs all interested parties to restrict all contact and questions regarding this RFP to written communications forwarded to </w:t>
      </w:r>
      <w:r w:rsidR="00BA5697">
        <w:rPr>
          <w:rFonts w:ascii="Arial" w:hAnsi="Arial" w:cs="Arial"/>
        </w:rPr>
        <w:t>University</w:t>
      </w:r>
      <w:r>
        <w:rPr>
          <w:rFonts w:ascii="Arial" w:hAnsi="Arial" w:cs="Arial"/>
        </w:rPr>
        <w:t xml:space="preserve"> Contact. </w:t>
      </w:r>
      <w:r w:rsidR="00BA5697">
        <w:rPr>
          <w:rFonts w:ascii="Arial" w:hAnsi="Arial" w:cs="Arial"/>
        </w:rPr>
        <w:t>University</w:t>
      </w:r>
      <w:r>
        <w:rPr>
          <w:rFonts w:ascii="Arial" w:hAnsi="Arial" w:cs="Arial"/>
        </w:rPr>
        <w:t xml:space="preserve"> Contact must receive all questions or concerns no later than</w:t>
      </w:r>
      <w:r w:rsidR="00750874">
        <w:rPr>
          <w:rFonts w:ascii="Arial" w:hAnsi="Arial" w:cs="Arial"/>
        </w:rPr>
        <w:t xml:space="preserve">               </w:t>
      </w:r>
      <w:r>
        <w:rPr>
          <w:rFonts w:ascii="Arial" w:hAnsi="Arial" w:cs="Arial"/>
        </w:rPr>
        <w:t xml:space="preserve">. University will have a reasonable amount of time to respond to questions or concerns. It is University’s intent to respond to all appropriate questions and concerns; however, University reserves the right to decline to respond to any question or concern. </w:t>
      </w:r>
    </w:p>
    <w:p w:rsidR="003E3579" w:rsidRDefault="003E3579">
      <w:pPr>
        <w:rPr>
          <w:rFonts w:ascii="Arial" w:hAnsi="Arial" w:cs="Arial"/>
        </w:rPr>
      </w:pPr>
    </w:p>
    <w:p w:rsidR="003E3579" w:rsidRDefault="003E3579">
      <w:pPr>
        <w:rPr>
          <w:rFonts w:ascii="Arial" w:hAnsi="Arial" w:cs="Arial"/>
          <w:b/>
          <w:bCs/>
        </w:rPr>
      </w:pPr>
      <w:r w:rsidRPr="00097601">
        <w:rPr>
          <w:rFonts w:ascii="Arial" w:hAnsi="Arial" w:cs="Arial"/>
          <w:b/>
          <w:bCs/>
        </w:rPr>
        <w:t>2.3</w:t>
      </w:r>
      <w:r w:rsidRPr="00097601">
        <w:rPr>
          <w:rFonts w:ascii="Arial" w:hAnsi="Arial" w:cs="Arial"/>
          <w:b/>
          <w:bCs/>
        </w:rPr>
        <w:tab/>
        <w:t>Criteria for Selection</w:t>
      </w:r>
      <w:r>
        <w:rPr>
          <w:rFonts w:ascii="Arial" w:hAnsi="Arial" w:cs="Arial"/>
          <w:b/>
          <w:bCs/>
        </w:rPr>
        <w:t xml:space="preserve"> </w:t>
      </w:r>
    </w:p>
    <w:p w:rsidR="003E3579" w:rsidRDefault="003E3579">
      <w:pPr>
        <w:rPr>
          <w:rFonts w:ascii="Arial" w:hAnsi="Arial" w:cs="Arial"/>
        </w:rPr>
      </w:pPr>
    </w:p>
    <w:p w:rsidR="003E3579" w:rsidRPr="0014680E" w:rsidRDefault="003E3579">
      <w:pPr>
        <w:ind w:left="720"/>
        <w:rPr>
          <w:rFonts w:ascii="Arial" w:hAnsi="Arial" w:cs="Arial"/>
          <w:szCs w:val="22"/>
        </w:rPr>
      </w:pPr>
      <w:r w:rsidRPr="00C440C0">
        <w:rPr>
          <w:rFonts w:ascii="Arial" w:hAnsi="Arial" w:cs="Arial"/>
        </w:rPr>
        <w:t xml:space="preserve">The </w:t>
      </w:r>
      <w:r w:rsidR="003B2607" w:rsidRPr="00C440C0">
        <w:rPr>
          <w:rFonts w:ascii="Arial" w:hAnsi="Arial" w:cs="Arial"/>
        </w:rPr>
        <w:t xml:space="preserve">successful </w:t>
      </w:r>
      <w:r w:rsidR="0014680E" w:rsidRPr="00C440C0">
        <w:rPr>
          <w:rFonts w:ascii="Arial" w:hAnsi="Arial" w:cs="Arial"/>
          <w:szCs w:val="22"/>
        </w:rPr>
        <w:t xml:space="preserve">Proposer, if any, selected by University in accordance with the requirements and specifications set forth in this RFP </w:t>
      </w:r>
      <w:r w:rsidRPr="00C440C0">
        <w:rPr>
          <w:rFonts w:ascii="Arial" w:hAnsi="Arial" w:cs="Arial"/>
        </w:rPr>
        <w:t>will be the Proposer that submits a proposal in response to this RFP on or before the Submittal Deadline that is the most advantageous to University</w:t>
      </w:r>
      <w:r w:rsidR="003B2607" w:rsidRPr="00C440C0">
        <w:rPr>
          <w:rFonts w:ascii="Arial" w:hAnsi="Arial" w:cs="Arial"/>
        </w:rPr>
        <w:t xml:space="preserve">. The successful Proposer </w:t>
      </w:r>
      <w:r w:rsidR="009505EA" w:rsidRPr="00C440C0">
        <w:rPr>
          <w:rFonts w:ascii="Arial" w:hAnsi="Arial" w:cs="Arial"/>
        </w:rPr>
        <w:t>is</w:t>
      </w:r>
      <w:r w:rsidR="003B2607" w:rsidRPr="00C440C0">
        <w:rPr>
          <w:rFonts w:ascii="Arial" w:hAnsi="Arial" w:cs="Arial"/>
        </w:rPr>
        <w:t xml:space="preserve"> referred to as the</w:t>
      </w:r>
      <w:r w:rsidR="0014680E" w:rsidRPr="00C440C0">
        <w:rPr>
          <w:rFonts w:ascii="Arial" w:hAnsi="Arial" w:cs="Arial"/>
          <w:szCs w:val="22"/>
        </w:rPr>
        <w:t xml:space="preserve"> “</w:t>
      </w:r>
      <w:r w:rsidR="0014680E" w:rsidRPr="00C440C0">
        <w:rPr>
          <w:rFonts w:ascii="Arial" w:hAnsi="Arial" w:cs="Arial"/>
          <w:b/>
          <w:szCs w:val="22"/>
        </w:rPr>
        <w:t>Contractor</w:t>
      </w:r>
      <w:r w:rsidR="009505EA" w:rsidRPr="00C440C0">
        <w:rPr>
          <w:rFonts w:ascii="Arial" w:hAnsi="Arial" w:cs="Arial"/>
          <w:szCs w:val="22"/>
        </w:rPr>
        <w:t>.</w:t>
      </w:r>
      <w:r w:rsidR="0014680E" w:rsidRPr="00C440C0">
        <w:rPr>
          <w:rFonts w:ascii="Arial" w:hAnsi="Arial" w:cs="Arial"/>
          <w:szCs w:val="22"/>
        </w:rPr>
        <w:t>”</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is encouraged to propose terms and conditions offering the maximum benefit to University in terms of (1) services to University, (2) total overall cost to University, and (3) project management expertise. Proposers should describe all educational, state and local government discounts, as well as any other applicable discounts that may be available to University in a contract for the Services. </w:t>
      </w:r>
    </w:p>
    <w:p w:rsidR="003E3579" w:rsidRDefault="003E3579">
      <w:pPr>
        <w:ind w:left="720"/>
        <w:rPr>
          <w:rFonts w:ascii="Arial" w:hAnsi="Arial" w:cs="Arial"/>
        </w:rPr>
      </w:pPr>
    </w:p>
    <w:p w:rsidR="005B2B9B" w:rsidRPr="005B2B9B" w:rsidRDefault="003E3579" w:rsidP="005B2B9B">
      <w:pPr>
        <w:ind w:left="720"/>
        <w:rPr>
          <w:rFonts w:ascii="Arial" w:hAnsi="Arial" w:cs="Arial"/>
        </w:rPr>
      </w:pPr>
      <w:r>
        <w:rPr>
          <w:rFonts w:ascii="Arial" w:hAnsi="Arial" w:cs="Arial"/>
        </w:rPr>
        <w:t xml:space="preserve">An evaluation team from University will evaluate proposals. The evaluation of proposals and the selection of </w:t>
      </w:r>
      <w:r w:rsidR="00D01210">
        <w:rPr>
          <w:rFonts w:ascii="Arial" w:hAnsi="Arial" w:cs="Arial"/>
        </w:rPr>
        <w:t>Contractor</w:t>
      </w:r>
      <w:r>
        <w:rPr>
          <w:rFonts w:ascii="Arial" w:hAnsi="Arial" w:cs="Arial"/>
        </w:rPr>
        <w:t xml:space="preserve"> will be based on the information provided by Proposer in its proposal. </w:t>
      </w:r>
      <w:r w:rsidR="005B2B9B" w:rsidRPr="005B2B9B">
        <w:rPr>
          <w:rFonts w:ascii="Arial" w:hAnsi="Arial" w:cs="Arial"/>
        </w:rPr>
        <w:t xml:space="preserve">University may give consideration to additional information if University deems such information relevant. </w:t>
      </w:r>
    </w:p>
    <w:p w:rsidR="003E3579" w:rsidRDefault="003E3579">
      <w:pPr>
        <w:rPr>
          <w:rFonts w:ascii="Arial" w:hAnsi="Arial" w:cs="Arial"/>
        </w:rPr>
      </w:pPr>
    </w:p>
    <w:p w:rsidR="00D0740C" w:rsidRPr="009E365D" w:rsidRDefault="003E3579" w:rsidP="009E365D">
      <w:pPr>
        <w:ind w:left="720"/>
        <w:rPr>
          <w:rFonts w:ascii="Arial" w:hAnsi="Arial" w:cs="Arial"/>
        </w:rPr>
      </w:pPr>
      <w:r>
        <w:rPr>
          <w:rFonts w:ascii="Arial" w:hAnsi="Arial" w:cs="Arial"/>
        </w:rPr>
        <w:t xml:space="preserve">The criteria to be considered by University in evaluating proposals and selecting </w:t>
      </w:r>
      <w:r w:rsidR="00D01210">
        <w:rPr>
          <w:rFonts w:ascii="Arial" w:hAnsi="Arial" w:cs="Arial"/>
        </w:rPr>
        <w:t>Contractor</w:t>
      </w:r>
      <w:r>
        <w:rPr>
          <w:rFonts w:ascii="Arial" w:hAnsi="Arial" w:cs="Arial"/>
        </w:rPr>
        <w:t>, will be those factors listed below:  </w:t>
      </w:r>
      <w:r w:rsidR="009E365D">
        <w:rPr>
          <w:rFonts w:ascii="Arial" w:hAnsi="Arial" w:cs="Arial"/>
          <w:b/>
        </w:rPr>
        <w:br/>
      </w:r>
      <w:r w:rsidR="00D0740C" w:rsidRPr="00D0740C">
        <w:rPr>
          <w:rFonts w:ascii="Arial" w:hAnsi="Arial" w:cs="Arial"/>
        </w:rPr>
        <w:t xml:space="preserve"> </w:t>
      </w:r>
    </w:p>
    <w:p w:rsidR="000D6AD6" w:rsidRDefault="000D6AD6">
      <w:pPr>
        <w:jc w:val="left"/>
        <w:rPr>
          <w:rFonts w:ascii="Arial" w:hAnsi="Arial" w:cs="Arial"/>
          <w:bCs/>
          <w:color w:val="000000"/>
          <w:szCs w:val="22"/>
        </w:rPr>
      </w:pPr>
      <w:r>
        <w:rPr>
          <w:rFonts w:ascii="Arial" w:hAnsi="Arial" w:cs="Arial"/>
          <w:bCs/>
          <w:color w:val="000000"/>
          <w:szCs w:val="22"/>
        </w:rPr>
        <w:br w:type="page"/>
      </w:r>
    </w:p>
    <w:p w:rsidR="00D0740C" w:rsidRPr="00097601" w:rsidRDefault="00D0740C" w:rsidP="00BA30CB">
      <w:pPr>
        <w:numPr>
          <w:ilvl w:val="2"/>
          <w:numId w:val="4"/>
        </w:numPr>
        <w:spacing w:before="30" w:after="30"/>
        <w:ind w:left="1530" w:right="30" w:hanging="810"/>
        <w:jc w:val="left"/>
        <w:rPr>
          <w:rFonts w:ascii="Arial" w:eastAsia="Arial Unicode MS" w:hAnsi="Arial" w:cs="Arial"/>
          <w:bCs/>
          <w:color w:val="000000"/>
          <w:szCs w:val="22"/>
        </w:rPr>
      </w:pPr>
      <w:r w:rsidRPr="00097601">
        <w:rPr>
          <w:rFonts w:ascii="Arial" w:hAnsi="Arial" w:cs="Arial"/>
          <w:bCs/>
          <w:color w:val="000000"/>
          <w:szCs w:val="22"/>
        </w:rPr>
        <w:lastRenderedPageBreak/>
        <w:t>Scored Criteria</w:t>
      </w:r>
    </w:p>
    <w:p w:rsidR="000D6AD6" w:rsidRPr="00097601" w:rsidRDefault="000D6AD6" w:rsidP="000D6AD6">
      <w:pPr>
        <w:pStyle w:val="ListParagraph"/>
        <w:ind w:left="1200" w:firstLine="240"/>
        <w:rPr>
          <w:rFonts w:ascii="Arial" w:hAnsi="Arial" w:cs="Arial"/>
          <w:szCs w:val="22"/>
        </w:rPr>
      </w:pPr>
      <w:r w:rsidRPr="00097601">
        <w:rPr>
          <w:rFonts w:ascii="Arial" w:hAnsi="Arial" w:cs="Arial"/>
          <w:szCs w:val="22"/>
        </w:rPr>
        <w:t>30% - the cost of the services</w:t>
      </w:r>
    </w:p>
    <w:p w:rsidR="000D6AD6" w:rsidRPr="00097601" w:rsidRDefault="000D6AD6" w:rsidP="000D6AD6">
      <w:pPr>
        <w:ind w:left="1440"/>
        <w:rPr>
          <w:rFonts w:ascii="Arial" w:hAnsi="Arial" w:cs="Arial"/>
          <w:szCs w:val="22"/>
        </w:rPr>
      </w:pPr>
      <w:r w:rsidRPr="00097601">
        <w:rPr>
          <w:rFonts w:ascii="Arial" w:hAnsi="Arial" w:cs="Arial"/>
          <w:szCs w:val="22"/>
        </w:rPr>
        <w:t>70% - the Proposer’s qualifications – based on answers to questions in Section 5.3:</w:t>
      </w:r>
    </w:p>
    <w:p w:rsidR="000D6AD6" w:rsidRPr="00097601" w:rsidRDefault="000D6AD6" w:rsidP="000D6AD6">
      <w:pPr>
        <w:rPr>
          <w:rFonts w:ascii="Arial" w:hAnsi="Arial" w:cs="Arial"/>
          <w:szCs w:val="22"/>
        </w:rPr>
      </w:pPr>
      <w:r w:rsidRPr="00097601">
        <w:rPr>
          <w:rFonts w:ascii="Arial" w:hAnsi="Arial" w:cs="Arial"/>
          <w:szCs w:val="22"/>
        </w:rPr>
        <w:tab/>
      </w:r>
      <w:r w:rsidRPr="00097601">
        <w:rPr>
          <w:rFonts w:ascii="Arial" w:hAnsi="Arial" w:cs="Arial"/>
          <w:szCs w:val="22"/>
        </w:rPr>
        <w:tab/>
        <w:t>(</w:t>
      </w:r>
      <w:proofErr w:type="gramStart"/>
      <w:r w:rsidRPr="00097601">
        <w:rPr>
          <w:rFonts w:ascii="Arial" w:hAnsi="Arial" w:cs="Arial"/>
          <w:szCs w:val="22"/>
        </w:rPr>
        <w:t>the</w:t>
      </w:r>
      <w:proofErr w:type="gramEnd"/>
      <w:r w:rsidRPr="00097601">
        <w:rPr>
          <w:rFonts w:ascii="Arial" w:hAnsi="Arial" w:cs="Arial"/>
          <w:szCs w:val="22"/>
        </w:rPr>
        <w:t xml:space="preserve"> reputation of the Proposer and of the Proposer’s services;</w:t>
      </w:r>
      <w:r w:rsidRPr="00097601">
        <w:rPr>
          <w:rFonts w:ascii="Arial" w:hAnsi="Arial" w:cs="Arial"/>
          <w:szCs w:val="22"/>
        </w:rPr>
        <w:br/>
      </w:r>
      <w:r w:rsidRPr="00097601">
        <w:rPr>
          <w:rFonts w:ascii="Arial" w:hAnsi="Arial" w:cs="Arial"/>
          <w:szCs w:val="22"/>
        </w:rPr>
        <w:tab/>
      </w:r>
      <w:r w:rsidRPr="00097601">
        <w:rPr>
          <w:rFonts w:ascii="Arial" w:hAnsi="Arial" w:cs="Arial"/>
          <w:szCs w:val="22"/>
        </w:rPr>
        <w:tab/>
        <w:t>the quality of the Proposer’s goods or services;</w:t>
      </w:r>
    </w:p>
    <w:p w:rsidR="000D6AD6" w:rsidRPr="00097601" w:rsidRDefault="000D6AD6" w:rsidP="000D6AD6">
      <w:pPr>
        <w:rPr>
          <w:rFonts w:ascii="Arial" w:hAnsi="Arial" w:cs="Arial"/>
          <w:szCs w:val="22"/>
        </w:rPr>
      </w:pPr>
      <w:r w:rsidRPr="00097601">
        <w:rPr>
          <w:rFonts w:ascii="Arial" w:hAnsi="Arial" w:cs="Arial"/>
          <w:szCs w:val="22"/>
        </w:rPr>
        <w:tab/>
      </w:r>
      <w:r w:rsidRPr="00097601">
        <w:rPr>
          <w:rFonts w:ascii="Arial" w:hAnsi="Arial" w:cs="Arial"/>
          <w:szCs w:val="22"/>
        </w:rPr>
        <w:tab/>
      </w:r>
      <w:proofErr w:type="gramStart"/>
      <w:r w:rsidRPr="00097601">
        <w:rPr>
          <w:rFonts w:ascii="Arial" w:hAnsi="Arial" w:cs="Arial"/>
          <w:szCs w:val="22"/>
        </w:rPr>
        <w:t>the</w:t>
      </w:r>
      <w:proofErr w:type="gramEnd"/>
      <w:r w:rsidRPr="00097601">
        <w:rPr>
          <w:rFonts w:ascii="Arial" w:hAnsi="Arial" w:cs="Arial"/>
          <w:szCs w:val="22"/>
        </w:rPr>
        <w:t xml:space="preserve"> extent to which the goods/services meet the University’s needs;</w:t>
      </w:r>
    </w:p>
    <w:p w:rsidR="000D6AD6" w:rsidRPr="00097601" w:rsidRDefault="000D6AD6" w:rsidP="000D6AD6">
      <w:pPr>
        <w:rPr>
          <w:rFonts w:ascii="Arial" w:hAnsi="Arial" w:cs="Arial"/>
          <w:szCs w:val="22"/>
        </w:rPr>
      </w:pPr>
      <w:r w:rsidRPr="00097601">
        <w:rPr>
          <w:rFonts w:ascii="Arial" w:hAnsi="Arial" w:cs="Arial"/>
          <w:szCs w:val="22"/>
        </w:rPr>
        <w:tab/>
      </w:r>
      <w:r w:rsidRPr="00097601">
        <w:rPr>
          <w:rFonts w:ascii="Arial" w:hAnsi="Arial" w:cs="Arial"/>
          <w:szCs w:val="22"/>
        </w:rPr>
        <w:tab/>
      </w:r>
      <w:proofErr w:type="gramStart"/>
      <w:r w:rsidRPr="00097601">
        <w:rPr>
          <w:rFonts w:ascii="Arial" w:hAnsi="Arial" w:cs="Arial"/>
          <w:szCs w:val="22"/>
        </w:rPr>
        <w:t>the</w:t>
      </w:r>
      <w:proofErr w:type="gramEnd"/>
      <w:r w:rsidRPr="00097601">
        <w:rPr>
          <w:rFonts w:ascii="Arial" w:hAnsi="Arial" w:cs="Arial"/>
          <w:szCs w:val="22"/>
        </w:rPr>
        <w:t xml:space="preserve"> Proposer’s past relationship with the University;</w:t>
      </w:r>
    </w:p>
    <w:p w:rsidR="000D6AD6" w:rsidRDefault="000D6AD6" w:rsidP="000D6AD6">
      <w:pPr>
        <w:rPr>
          <w:rFonts w:ascii="Arial" w:hAnsi="Arial" w:cs="Arial"/>
          <w:szCs w:val="22"/>
        </w:rPr>
      </w:pPr>
      <w:r w:rsidRPr="00097601">
        <w:rPr>
          <w:rFonts w:ascii="Arial" w:hAnsi="Arial" w:cs="Arial"/>
          <w:szCs w:val="22"/>
        </w:rPr>
        <w:tab/>
      </w:r>
      <w:r w:rsidRPr="00097601">
        <w:rPr>
          <w:rFonts w:ascii="Arial" w:hAnsi="Arial" w:cs="Arial"/>
          <w:szCs w:val="22"/>
        </w:rPr>
        <w:tab/>
      </w:r>
      <w:proofErr w:type="gramStart"/>
      <w:r w:rsidRPr="00097601">
        <w:rPr>
          <w:rFonts w:ascii="Arial" w:hAnsi="Arial" w:cs="Arial"/>
          <w:szCs w:val="22"/>
        </w:rPr>
        <w:t>the</w:t>
      </w:r>
      <w:proofErr w:type="gramEnd"/>
      <w:r w:rsidRPr="00097601">
        <w:rPr>
          <w:rFonts w:ascii="Arial" w:hAnsi="Arial" w:cs="Arial"/>
          <w:szCs w:val="22"/>
        </w:rPr>
        <w:t xml:space="preserve"> total long-term cost to the University of acquiring the Proposer’s </w:t>
      </w:r>
      <w:r w:rsidRPr="00097601">
        <w:rPr>
          <w:rFonts w:ascii="Arial" w:hAnsi="Arial" w:cs="Arial"/>
          <w:szCs w:val="22"/>
        </w:rPr>
        <w:tab/>
      </w:r>
      <w:r w:rsidRPr="00097601">
        <w:rPr>
          <w:rFonts w:ascii="Arial" w:hAnsi="Arial" w:cs="Arial"/>
          <w:szCs w:val="22"/>
        </w:rPr>
        <w:tab/>
      </w:r>
      <w:r w:rsidRPr="00097601">
        <w:rPr>
          <w:rFonts w:ascii="Arial" w:hAnsi="Arial" w:cs="Arial"/>
          <w:szCs w:val="22"/>
        </w:rPr>
        <w:tab/>
      </w:r>
      <w:r w:rsidRPr="00097601">
        <w:rPr>
          <w:rFonts w:ascii="Arial" w:hAnsi="Arial" w:cs="Arial"/>
          <w:szCs w:val="22"/>
        </w:rPr>
        <w:tab/>
        <w:t>goods/services.)</w:t>
      </w:r>
    </w:p>
    <w:p w:rsidR="001B489C" w:rsidRPr="009E365D" w:rsidRDefault="001B489C" w:rsidP="000D6AD6">
      <w:pPr>
        <w:spacing w:after="30"/>
        <w:ind w:left="2160" w:right="30"/>
        <w:rPr>
          <w:rFonts w:ascii="Arial" w:hAnsi="Arial" w:cs="Arial"/>
          <w:bCs/>
          <w:color w:val="000000"/>
          <w:szCs w:val="22"/>
        </w:rPr>
      </w:pPr>
    </w:p>
    <w:p w:rsidR="003E3579" w:rsidRDefault="003E3579">
      <w:pPr>
        <w:rPr>
          <w:rFonts w:ascii="Arial" w:hAnsi="Arial" w:cs="Arial"/>
        </w:rPr>
      </w:pPr>
    </w:p>
    <w:p w:rsidR="003E3579" w:rsidRDefault="003E3579">
      <w:pPr>
        <w:rPr>
          <w:rFonts w:ascii="Arial" w:hAnsi="Arial" w:cs="Arial"/>
          <w:b/>
          <w:bCs/>
        </w:rPr>
      </w:pPr>
      <w:r w:rsidRPr="005323E1">
        <w:rPr>
          <w:rFonts w:ascii="Arial" w:hAnsi="Arial" w:cs="Arial"/>
          <w:b/>
          <w:bCs/>
        </w:rPr>
        <w:t>2.4</w:t>
      </w:r>
      <w:r w:rsidRPr="005323E1">
        <w:rPr>
          <w:rFonts w:ascii="Arial" w:hAnsi="Arial" w:cs="Arial"/>
          <w:b/>
          <w:bCs/>
        </w:rPr>
        <w:tab/>
        <w:t>Key Events Schedule</w:t>
      </w:r>
      <w:r>
        <w:rPr>
          <w:rFonts w:ascii="Arial" w:hAnsi="Arial" w:cs="Arial"/>
          <w:b/>
          <w:bCs/>
        </w:rPr>
        <w:t xml:space="preserve"> </w:t>
      </w:r>
    </w:p>
    <w:p w:rsidR="003E3579" w:rsidRDefault="003E3579">
      <w:pPr>
        <w:rPr>
          <w:rFonts w:ascii="Arial" w:hAnsi="Arial" w:cs="Arial"/>
        </w:rPr>
      </w:pPr>
    </w:p>
    <w:p w:rsidR="003E3579" w:rsidRDefault="003E3579">
      <w:pPr>
        <w:ind w:firstLine="720"/>
        <w:rPr>
          <w:rFonts w:ascii="Arial" w:hAnsi="Arial" w:cs="Arial"/>
        </w:rPr>
      </w:pPr>
      <w:r>
        <w:rPr>
          <w:rFonts w:ascii="Arial" w:hAnsi="Arial" w:cs="Arial"/>
        </w:rPr>
        <w:t>Issuance of RFP</w:t>
      </w:r>
      <w:r>
        <w:rPr>
          <w:rFonts w:ascii="Arial" w:hAnsi="Arial" w:cs="Arial"/>
        </w:rPr>
        <w:tab/>
      </w:r>
      <w:r>
        <w:rPr>
          <w:rFonts w:ascii="Arial" w:hAnsi="Arial" w:cs="Arial"/>
        </w:rPr>
        <w:tab/>
      </w:r>
      <w:r>
        <w:rPr>
          <w:rFonts w:ascii="Arial" w:hAnsi="Arial" w:cs="Arial"/>
        </w:rPr>
        <w:tab/>
      </w:r>
      <w:r w:rsidR="005323E1">
        <w:rPr>
          <w:rFonts w:ascii="Arial" w:hAnsi="Arial" w:cs="Arial"/>
        </w:rPr>
        <w:tab/>
        <w:t>October 14, 2014</w:t>
      </w:r>
      <w:r>
        <w:rPr>
          <w:rFonts w:ascii="Arial" w:hAnsi="Arial" w:cs="Arial"/>
        </w:rPr>
        <w:tab/>
      </w:r>
    </w:p>
    <w:p w:rsidR="003E3579" w:rsidRDefault="003E3579">
      <w:pPr>
        <w:rPr>
          <w:rFonts w:ascii="Arial" w:hAnsi="Arial" w:cs="Arial"/>
        </w:rPr>
      </w:pPr>
    </w:p>
    <w:p w:rsidR="003E3579" w:rsidRDefault="003E3579">
      <w:pPr>
        <w:ind w:firstLine="720"/>
        <w:rPr>
          <w:rFonts w:ascii="Arial" w:hAnsi="Arial" w:cs="Arial"/>
        </w:rPr>
      </w:pPr>
      <w:r>
        <w:rPr>
          <w:rFonts w:ascii="Arial" w:hAnsi="Arial" w:cs="Arial"/>
        </w:rPr>
        <w:t>Deadline for Questions/Concerns</w:t>
      </w:r>
      <w:r>
        <w:rPr>
          <w:rFonts w:ascii="Arial" w:hAnsi="Arial" w:cs="Arial"/>
        </w:rPr>
        <w:tab/>
      </w:r>
      <w:r>
        <w:rPr>
          <w:rFonts w:ascii="Arial" w:hAnsi="Arial" w:cs="Arial"/>
        </w:rPr>
        <w:tab/>
      </w:r>
      <w:r w:rsidR="005323E1">
        <w:rPr>
          <w:rFonts w:ascii="Arial" w:hAnsi="Arial" w:cs="Arial"/>
        </w:rPr>
        <w:t>November 5, 2014 at 12PM CST</w:t>
      </w:r>
    </w:p>
    <w:p w:rsidR="003E3579" w:rsidRDefault="003E3579">
      <w:pPr>
        <w:ind w:firstLine="720"/>
        <w:rPr>
          <w:rFonts w:ascii="Arial" w:hAnsi="Arial" w:cs="Arial"/>
        </w:rPr>
      </w:pPr>
      <w:r>
        <w:rPr>
          <w:rFonts w:ascii="Arial" w:hAnsi="Arial" w:cs="Arial"/>
        </w:rPr>
        <w:t>(</w:t>
      </w:r>
      <w:proofErr w:type="gramStart"/>
      <w:r>
        <w:rPr>
          <w:rFonts w:ascii="Arial" w:hAnsi="Arial" w:cs="Arial"/>
        </w:rPr>
        <w:t>ref</w:t>
      </w:r>
      <w:proofErr w:type="gramEnd"/>
      <w:r>
        <w:rPr>
          <w:rFonts w:ascii="Arial" w:hAnsi="Arial" w:cs="Arial"/>
        </w:rPr>
        <w:t xml:space="preserve">. </w:t>
      </w:r>
      <w:r>
        <w:rPr>
          <w:rFonts w:ascii="Arial" w:hAnsi="Arial" w:cs="Arial"/>
          <w:b/>
          <w:bCs/>
        </w:rPr>
        <w:t xml:space="preserve">Section 2.2 </w:t>
      </w:r>
      <w:r>
        <w:rPr>
          <w:rFonts w:ascii="Arial" w:hAnsi="Arial" w:cs="Arial"/>
        </w:rPr>
        <w:t>of this RFP)</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Submittal Deadline</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005323E1">
        <w:rPr>
          <w:rFonts w:ascii="Arial" w:hAnsi="Arial" w:cs="Arial"/>
        </w:rPr>
        <w:t>November 13, 2014 at 2PM CST</w:t>
      </w:r>
      <w:r>
        <w:rPr>
          <w:rFonts w:ascii="Arial" w:hAnsi="Arial" w:cs="Arial"/>
        </w:rPr>
        <w:tab/>
      </w:r>
      <w:r>
        <w:rPr>
          <w:rFonts w:ascii="Arial" w:hAnsi="Arial" w:cs="Arial"/>
        </w:rPr>
        <w:tab/>
      </w:r>
      <w:r>
        <w:rPr>
          <w:rFonts w:ascii="Arial" w:hAnsi="Arial" w:cs="Arial"/>
        </w:rPr>
        <w:tab/>
      </w:r>
    </w:p>
    <w:p w:rsidR="003E3579" w:rsidRDefault="003E3579">
      <w:pPr>
        <w:rPr>
          <w:rFonts w:ascii="Arial" w:hAnsi="Arial" w:cs="Arial"/>
        </w:rPr>
      </w:pPr>
    </w:p>
    <w:p w:rsidR="00495164" w:rsidRDefault="00495164" w:rsidP="00495164">
      <w:pPr>
        <w:rPr>
          <w:rFonts w:ascii="Arial" w:hAnsi="Arial" w:cs="Arial"/>
          <w:b/>
          <w:bCs/>
        </w:rPr>
      </w:pPr>
      <w:r>
        <w:rPr>
          <w:rFonts w:ascii="Arial" w:hAnsi="Arial" w:cs="Arial"/>
          <w:b/>
          <w:bCs/>
        </w:rPr>
        <w:t>2.5</w:t>
      </w:r>
      <w:r>
        <w:rPr>
          <w:rFonts w:ascii="Arial" w:hAnsi="Arial" w:cs="Arial"/>
          <w:b/>
          <w:bCs/>
        </w:rPr>
        <w:tab/>
        <w:t xml:space="preserve">Historically Underutilized Businesses </w:t>
      </w:r>
    </w:p>
    <w:p w:rsidR="00495164" w:rsidRDefault="00495164" w:rsidP="00495164">
      <w:pPr>
        <w:rPr>
          <w:rFonts w:ascii="Arial" w:hAnsi="Arial" w:cs="Arial"/>
        </w:rPr>
      </w:pPr>
    </w:p>
    <w:p w:rsidR="00495164" w:rsidRPr="009E365D" w:rsidRDefault="00495164" w:rsidP="009E365D">
      <w:pPr>
        <w:ind w:left="1440" w:hanging="720"/>
        <w:rPr>
          <w:rFonts w:ascii="Arial" w:hAnsi="Arial" w:cs="Arial"/>
        </w:rPr>
      </w:pPr>
      <w:r>
        <w:rPr>
          <w:rFonts w:ascii="Arial" w:hAnsi="Arial" w:cs="Arial"/>
        </w:rPr>
        <w:t>2.5.1</w:t>
      </w:r>
      <w:r>
        <w:rPr>
          <w:rFonts w:ascii="Arial" w:hAnsi="Arial" w:cs="Arial"/>
        </w:rPr>
        <w:tab/>
        <w:t xml:space="preserve">All agencies of the State of </w:t>
      </w:r>
      <w:smartTag w:uri="urn:schemas-microsoft-com:office:smarttags" w:element="country-region">
        <w:smartTag w:uri="urn:schemas-microsoft-com:office:smarttags" w:element="State">
          <w:r>
            <w:rPr>
              <w:rFonts w:ascii="Arial" w:hAnsi="Arial" w:cs="Arial"/>
            </w:rPr>
            <w:t>Texas</w:t>
          </w:r>
        </w:smartTag>
      </w:smartTag>
      <w:r>
        <w:rPr>
          <w:rFonts w:ascii="Arial" w:hAnsi="Arial" w:cs="Arial"/>
        </w:rPr>
        <w:t xml:space="preserve"> are required to make a good faith effort to assist historically underutilized businesses (each a “</w:t>
      </w:r>
      <w:r>
        <w:rPr>
          <w:rFonts w:ascii="Arial" w:hAnsi="Arial" w:cs="Arial"/>
          <w:b/>
          <w:bCs/>
        </w:rPr>
        <w:t>HUB</w:t>
      </w:r>
      <w:r>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Pr>
          <w:rFonts w:ascii="Arial" w:hAnsi="Arial" w:cs="Arial"/>
        </w:rPr>
        <w:t>Contractor</w:t>
      </w:r>
      <w:r>
        <w:rPr>
          <w:rFonts w:ascii="Arial" w:hAnsi="Arial" w:cs="Arial"/>
        </w:rPr>
        <w:t xml:space="preserve"> subcontracts any of the Services, </w:t>
      </w:r>
      <w:proofErr w:type="gramStart"/>
      <w:r>
        <w:rPr>
          <w:rFonts w:ascii="Arial" w:hAnsi="Arial" w:cs="Arial"/>
        </w:rPr>
        <w:t>then</w:t>
      </w:r>
      <w:proofErr w:type="gramEnd"/>
      <w:r>
        <w:rPr>
          <w:rFonts w:ascii="Arial" w:hAnsi="Arial" w:cs="Arial"/>
        </w:rPr>
        <w:t xml:space="preserve"> </w:t>
      </w:r>
      <w:r w:rsidR="00D01210">
        <w:rPr>
          <w:rFonts w:ascii="Arial" w:hAnsi="Arial" w:cs="Arial"/>
        </w:rPr>
        <w:t>Contractor</w:t>
      </w:r>
      <w:r>
        <w:rPr>
          <w:rFonts w:ascii="Arial" w:hAnsi="Arial" w:cs="Arial"/>
        </w:rPr>
        <w:t xml:space="preserve"> must make a good faith effort to utilize HUBs certified by the </w:t>
      </w:r>
      <w:r w:rsidR="00D2291A">
        <w:rPr>
          <w:rFonts w:ascii="Arial" w:hAnsi="Arial" w:cs="Arial"/>
        </w:rPr>
        <w:t>Procurement and Support Services Division of the Texas Comptroller of Public Accounts</w:t>
      </w:r>
      <w:r>
        <w:rPr>
          <w:rFonts w:ascii="Arial" w:hAnsi="Arial" w:cs="Arial"/>
        </w:rPr>
        <w:t>.</w:t>
      </w:r>
      <w:r w:rsidR="00B2176F">
        <w:rPr>
          <w:rFonts w:ascii="Arial" w:hAnsi="Arial" w:cs="Arial"/>
        </w:rPr>
        <w:t xml:space="preserve"> </w:t>
      </w:r>
      <w:r>
        <w:rPr>
          <w:rFonts w:ascii="Arial" w:hAnsi="Arial" w:cs="Arial"/>
        </w:rPr>
        <w:t xml:space="preserve">Proposals that fail to comply with the requirements contained in </w:t>
      </w:r>
      <w:r w:rsidR="008D06E1">
        <w:rPr>
          <w:rFonts w:ascii="Arial" w:hAnsi="Arial" w:cs="Arial"/>
        </w:rPr>
        <w:t xml:space="preserve">this </w:t>
      </w:r>
      <w:r w:rsidRPr="00B73BBE">
        <w:rPr>
          <w:rFonts w:ascii="Arial" w:hAnsi="Arial" w:cs="Arial"/>
        </w:rPr>
        <w:t>S</w:t>
      </w:r>
      <w:r>
        <w:rPr>
          <w:rFonts w:ascii="Arial" w:hAnsi="Arial" w:cs="Arial"/>
        </w:rPr>
        <w:t xml:space="preserve">ection 2.5 will constitute a material failure to comply with advertised specifications and will be rejected by </w:t>
      </w:r>
      <w:r w:rsidR="00BA5697">
        <w:rPr>
          <w:rFonts w:ascii="Arial" w:hAnsi="Arial" w:cs="Arial"/>
        </w:rPr>
        <w:t>University</w:t>
      </w:r>
      <w:r>
        <w:rPr>
          <w:rFonts w:ascii="Arial" w:hAnsi="Arial" w:cs="Arial"/>
        </w:rPr>
        <w:t xml:space="preserve"> as non-responsive.</w:t>
      </w:r>
      <w:r w:rsidR="00B2176F">
        <w:rPr>
          <w:rFonts w:ascii="Arial" w:hAnsi="Arial" w:cs="Arial"/>
        </w:rPr>
        <w:t xml:space="preserve"> </w:t>
      </w:r>
      <w:r>
        <w:rPr>
          <w:rFonts w:ascii="Arial" w:hAnsi="Arial" w:cs="Arial"/>
        </w:rPr>
        <w:t xml:space="preserve">Additionally, </w:t>
      </w:r>
      <w:r w:rsidRPr="00CC1408">
        <w:rPr>
          <w:rFonts w:ascii="Arial" w:hAnsi="Arial" w:cs="Arial"/>
        </w:rPr>
        <w:t>compliance with good faith effort guidelines is a condition precedent to awarding any agreement or contractual arrangement resulting from this RFP.</w:t>
      </w:r>
      <w:r w:rsidR="00B2176F">
        <w:rPr>
          <w:rFonts w:ascii="Arial" w:hAnsi="Arial" w:cs="Arial"/>
        </w:rPr>
        <w:t xml:space="preserve"> </w:t>
      </w:r>
      <w:r w:rsidRPr="00B73BBE">
        <w:rPr>
          <w:rFonts w:ascii="Arial" w:hAnsi="Arial" w:cs="Arial"/>
        </w:rPr>
        <w:t>Proposer acknowledges that, if selected by University, its obligation to make a good faith effort to utilize HUBs when subcontracting any of the Services will continue throughout the term of all agreements and contractual arrangements resulting from this RFP.</w:t>
      </w:r>
      <w:r w:rsidR="00B2176F">
        <w:rPr>
          <w:rFonts w:ascii="Arial" w:hAnsi="Arial" w:cs="Arial"/>
        </w:rPr>
        <w:t xml:space="preserve"> </w:t>
      </w:r>
      <w:r w:rsidRPr="00B73BBE">
        <w:rPr>
          <w:rFonts w:ascii="Arial" w:hAnsi="Arial" w:cs="Arial"/>
        </w:rPr>
        <w:t xml:space="preserve">Furthermore, any subcontracting of the Services by the Proposer is subject to review by </w:t>
      </w:r>
      <w:r w:rsidR="00BA5697">
        <w:rPr>
          <w:rFonts w:ascii="Arial" w:hAnsi="Arial" w:cs="Arial"/>
        </w:rPr>
        <w:t>University</w:t>
      </w:r>
      <w:r w:rsidRPr="00B73BBE">
        <w:rPr>
          <w:rFonts w:ascii="Arial" w:hAnsi="Arial" w:cs="Arial"/>
        </w:rPr>
        <w:t xml:space="preserve"> to ensure compliance with the HUB program.</w:t>
      </w:r>
    </w:p>
    <w:p w:rsidR="00495164" w:rsidRDefault="00495164" w:rsidP="00495164">
      <w:pPr>
        <w:ind w:left="720"/>
        <w:rPr>
          <w:rFonts w:ascii="Arial" w:hAnsi="Arial" w:cs="Arial"/>
          <w:b/>
          <w:bCs/>
          <w:highlight w:val="lightGray"/>
        </w:rPr>
      </w:pPr>
    </w:p>
    <w:p w:rsidR="00495164" w:rsidRPr="00E05295" w:rsidRDefault="00495164" w:rsidP="00A41DB2">
      <w:pPr>
        <w:ind w:left="1440" w:hanging="720"/>
      </w:pPr>
      <w:r w:rsidRPr="009E365D">
        <w:rPr>
          <w:rFonts w:ascii="Arial" w:hAnsi="Arial" w:cs="Arial"/>
          <w:bCs/>
        </w:rPr>
        <w:t>2.5.2</w:t>
      </w:r>
      <w:r w:rsidRPr="009E365D">
        <w:rPr>
          <w:rFonts w:ascii="Arial" w:hAnsi="Arial" w:cs="Arial"/>
          <w:b/>
          <w:bCs/>
        </w:rPr>
        <w:tab/>
      </w:r>
      <w:r w:rsidR="00BA5697" w:rsidRPr="009E365D">
        <w:t>University</w:t>
      </w:r>
      <w:r w:rsidRPr="009E365D">
        <w:t xml:space="preserve"> has reviewed this RFP in accordance with </w:t>
      </w:r>
      <w:r w:rsidR="00CF2BE9" w:rsidRPr="009E365D">
        <w:t>Title 34</w:t>
      </w:r>
      <w:r w:rsidRPr="009E365D">
        <w:t xml:space="preserve">, </w:t>
      </w:r>
      <w:r w:rsidRPr="009E365D">
        <w:rPr>
          <w:i/>
        </w:rPr>
        <w:t>Texas Administrative Code</w:t>
      </w:r>
      <w:r w:rsidRPr="009E365D">
        <w:t xml:space="preserve">, Section </w:t>
      </w:r>
      <w:r w:rsidR="00CF2BE9" w:rsidRPr="009E365D">
        <w:t>20</w:t>
      </w:r>
      <w:r w:rsidRPr="009E365D">
        <w:t>.14, and has determined that subcontracting opportunities are not probable under this RFP.</w:t>
      </w:r>
      <w:r w:rsidR="00B2176F" w:rsidRPr="009E365D">
        <w:t xml:space="preserve"> </w:t>
      </w:r>
    </w:p>
    <w:p w:rsidR="005323E1" w:rsidRDefault="005323E1">
      <w:pPr>
        <w:jc w:val="left"/>
        <w:rPr>
          <w:rFonts w:ascii="Arial" w:hAnsi="Arial" w:cs="Arial"/>
          <w:b/>
          <w:bCs/>
        </w:rPr>
      </w:pPr>
      <w:r>
        <w:rPr>
          <w:rFonts w:ascii="Arial" w:hAnsi="Arial" w:cs="Arial"/>
          <w:b/>
          <w:bCs/>
        </w:rPr>
        <w:br w:type="page"/>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lastRenderedPageBreak/>
        <w:t>SECTION 3</w:t>
      </w:r>
    </w:p>
    <w:p w:rsidR="003E3579" w:rsidRDefault="003E3579">
      <w:pPr>
        <w:jc w:val="center"/>
        <w:rPr>
          <w:rFonts w:ascii="Arial" w:hAnsi="Arial" w:cs="Arial"/>
          <w:b/>
          <w:bCs/>
        </w:rPr>
      </w:pPr>
    </w:p>
    <w:p w:rsidR="003E3579" w:rsidRDefault="003E3579">
      <w:pPr>
        <w:jc w:val="center"/>
        <w:rPr>
          <w:rFonts w:ascii="Arial" w:hAnsi="Arial" w:cs="Arial"/>
          <w:b/>
          <w:bCs/>
          <w:u w:val="single"/>
        </w:rPr>
      </w:pPr>
      <w:r>
        <w:rPr>
          <w:rFonts w:ascii="Arial" w:hAnsi="Arial" w:cs="Arial"/>
          <w:b/>
          <w:bCs/>
          <w:u w:val="single"/>
        </w:rPr>
        <w:t>SUBMISSION OF PROPOSAL</w:t>
      </w:r>
    </w:p>
    <w:p w:rsidR="003E3579" w:rsidRDefault="003E3579">
      <w:pPr>
        <w:rPr>
          <w:rFonts w:ascii="Arial" w:hAnsi="Arial" w:cs="Arial"/>
          <w:b/>
          <w:bCs/>
          <w:u w:val="single"/>
        </w:rPr>
      </w:pPr>
    </w:p>
    <w:p w:rsidR="003E3579" w:rsidRDefault="003E3579">
      <w:pPr>
        <w:jc w:val="left"/>
        <w:rPr>
          <w:rFonts w:ascii="Arial" w:hAnsi="Arial" w:cs="Arial"/>
          <w:b/>
          <w:bCs/>
        </w:rPr>
      </w:pPr>
    </w:p>
    <w:p w:rsidR="003E3579" w:rsidRDefault="003E3579">
      <w:pPr>
        <w:jc w:val="left"/>
        <w:rPr>
          <w:rFonts w:ascii="Arial" w:hAnsi="Arial" w:cs="Arial"/>
        </w:rPr>
      </w:pPr>
      <w:r>
        <w:rPr>
          <w:rFonts w:ascii="Arial" w:hAnsi="Arial" w:cs="Arial"/>
          <w:b/>
          <w:bCs/>
        </w:rPr>
        <w:t>3.1</w:t>
      </w:r>
      <w:r>
        <w:rPr>
          <w:rFonts w:ascii="Arial" w:hAnsi="Arial" w:cs="Arial"/>
          <w:b/>
          <w:bCs/>
        </w:rPr>
        <w:tab/>
        <w:t>Number of Copies</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must submit a total of </w:t>
      </w:r>
      <w:r w:rsidR="00097601">
        <w:rPr>
          <w:rFonts w:ascii="Arial" w:hAnsi="Arial" w:cs="Arial"/>
        </w:rPr>
        <w:t>five</w:t>
      </w:r>
      <w:r w:rsidR="0099579E" w:rsidRPr="00363B1A">
        <w:rPr>
          <w:rFonts w:ascii="Arial" w:hAnsi="Arial" w:cs="Arial"/>
        </w:rPr>
        <w:t xml:space="preserve"> (</w:t>
      </w:r>
      <w:r w:rsidR="00097601">
        <w:rPr>
          <w:rFonts w:ascii="Arial" w:hAnsi="Arial" w:cs="Arial"/>
        </w:rPr>
        <w:t>5</w:t>
      </w:r>
      <w:r w:rsidR="0099579E" w:rsidRPr="00363B1A">
        <w:rPr>
          <w:rFonts w:ascii="Arial" w:hAnsi="Arial" w:cs="Arial"/>
        </w:rPr>
        <w:t>)</w:t>
      </w:r>
      <w:r>
        <w:rPr>
          <w:rFonts w:ascii="Arial" w:hAnsi="Arial" w:cs="Arial"/>
        </w:rPr>
        <w:t xml:space="preserve"> complete and identical copies of its </w:t>
      </w:r>
      <w:r>
        <w:rPr>
          <w:rFonts w:ascii="Arial" w:hAnsi="Arial" w:cs="Arial"/>
          <w:i/>
          <w:iCs/>
        </w:rPr>
        <w:t>entire</w:t>
      </w:r>
      <w:r>
        <w:rPr>
          <w:rFonts w:ascii="Arial" w:hAnsi="Arial" w:cs="Arial"/>
        </w:rPr>
        <w:t xml:space="preserve"> proposal</w:t>
      </w:r>
      <w:r w:rsidR="00936DF7">
        <w:rPr>
          <w:rFonts w:ascii="Arial" w:hAnsi="Arial" w:cs="Arial"/>
        </w:rPr>
        <w:t xml:space="preserve"> </w:t>
      </w:r>
      <w:r w:rsidR="00936DF7">
        <w:rPr>
          <w:rFonts w:ascii="Arial" w:hAnsi="Arial" w:cs="Arial"/>
          <w:u w:val="single"/>
        </w:rPr>
        <w:t>and</w:t>
      </w:r>
      <w:r w:rsidR="00936DF7">
        <w:rPr>
          <w:rFonts w:ascii="Arial" w:hAnsi="Arial" w:cs="Arial"/>
        </w:rPr>
        <w:t xml:space="preserve"> a complete and identical copy of its </w:t>
      </w:r>
      <w:r w:rsidR="00936DF7">
        <w:rPr>
          <w:rFonts w:ascii="Arial" w:hAnsi="Arial" w:cs="Arial"/>
          <w:i/>
        </w:rPr>
        <w:t>entire</w:t>
      </w:r>
      <w:r w:rsidR="00936DF7">
        <w:rPr>
          <w:rFonts w:ascii="Arial" w:hAnsi="Arial" w:cs="Arial"/>
        </w:rPr>
        <w:t xml:space="preserve"> proposal on CD-ROM</w:t>
      </w:r>
      <w:r>
        <w:rPr>
          <w:rFonts w:ascii="Arial" w:hAnsi="Arial" w:cs="Arial"/>
        </w:rPr>
        <w:t xml:space="preserve">. </w:t>
      </w:r>
      <w:r w:rsidR="00936DF7">
        <w:rPr>
          <w:rFonts w:ascii="Arial" w:hAnsi="Arial" w:cs="Arial"/>
        </w:rPr>
        <w:t xml:space="preserve">   </w:t>
      </w:r>
      <w:r>
        <w:rPr>
          <w:rFonts w:ascii="Arial" w:hAnsi="Arial" w:cs="Arial"/>
        </w:rPr>
        <w:t xml:space="preserve">An </w:t>
      </w:r>
      <w:r>
        <w:rPr>
          <w:rFonts w:ascii="Arial" w:hAnsi="Arial" w:cs="Arial"/>
          <w:i/>
          <w:iCs/>
        </w:rPr>
        <w:t>original</w:t>
      </w:r>
      <w:r>
        <w:rPr>
          <w:rFonts w:ascii="Arial" w:hAnsi="Arial" w:cs="Arial"/>
        </w:rPr>
        <w:t xml:space="preserve"> signature by an authorized officer of Proposer must appear on the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of at least one (1) copy of the submitted proposal. The copy of the Proposer’s proposal bearing an original signature should contain the mark “</w:t>
      </w:r>
      <w:r>
        <w:rPr>
          <w:rFonts w:ascii="Arial" w:hAnsi="Arial" w:cs="Arial"/>
          <w:u w:val="single"/>
        </w:rPr>
        <w:t>original</w:t>
      </w:r>
      <w:r>
        <w:rPr>
          <w:rFonts w:ascii="Arial" w:hAnsi="Arial" w:cs="Arial"/>
        </w:rPr>
        <w:t xml:space="preserve">” on the front cover of the proposal. </w:t>
      </w:r>
    </w:p>
    <w:p w:rsidR="003E3579" w:rsidRDefault="003E3579">
      <w:pPr>
        <w:rPr>
          <w:rFonts w:ascii="Arial" w:hAnsi="Arial" w:cs="Arial"/>
          <w:b/>
          <w:bCs/>
        </w:rPr>
      </w:pPr>
    </w:p>
    <w:p w:rsidR="003E3579" w:rsidRDefault="003E3579">
      <w:pPr>
        <w:rPr>
          <w:rFonts w:ascii="Arial" w:hAnsi="Arial" w:cs="Arial"/>
        </w:rPr>
      </w:pPr>
      <w:r>
        <w:rPr>
          <w:rFonts w:ascii="Arial" w:hAnsi="Arial" w:cs="Arial"/>
          <w:b/>
          <w:bCs/>
        </w:rPr>
        <w:t>3.2</w:t>
      </w:r>
      <w:r>
        <w:rPr>
          <w:rFonts w:ascii="Arial" w:hAnsi="Arial" w:cs="Arial"/>
          <w:b/>
          <w:bCs/>
        </w:rPr>
        <w:tab/>
        <w:t>Submission</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Proposals must be received by University on or before the Submittal Deadline (ref. </w:t>
      </w:r>
      <w:r>
        <w:rPr>
          <w:rFonts w:ascii="Arial" w:hAnsi="Arial" w:cs="Arial"/>
          <w:b/>
          <w:bCs/>
        </w:rPr>
        <w:t xml:space="preserve">Section 2.1 </w:t>
      </w:r>
      <w:r>
        <w:rPr>
          <w:rFonts w:ascii="Arial" w:hAnsi="Arial" w:cs="Arial"/>
        </w:rPr>
        <w:t>of this RFP) and should be delivered to:</w:t>
      </w:r>
      <w:r w:rsidR="00B2176F">
        <w:rPr>
          <w:rFonts w:ascii="Arial" w:hAnsi="Arial" w:cs="Arial"/>
        </w:rPr>
        <w:t xml:space="preserve"> </w:t>
      </w:r>
    </w:p>
    <w:p w:rsidR="003E3579" w:rsidRDefault="003E3579">
      <w:pPr>
        <w:rPr>
          <w:rFonts w:ascii="Arial" w:hAnsi="Arial" w:cs="Arial"/>
        </w:rPr>
      </w:pPr>
    </w:p>
    <w:p w:rsidR="00936DF7" w:rsidRDefault="008B131B" w:rsidP="00936DF7">
      <w:pPr>
        <w:ind w:left="2160"/>
        <w:rPr>
          <w:rFonts w:ascii="Arial" w:hAnsi="Arial" w:cs="Arial"/>
        </w:rPr>
      </w:pPr>
      <w:r>
        <w:rPr>
          <w:rFonts w:ascii="Arial" w:hAnsi="Arial" w:cs="Arial"/>
        </w:rPr>
        <w:t>UTHealth</w:t>
      </w:r>
    </w:p>
    <w:p w:rsidR="00936DF7" w:rsidRDefault="00936DF7" w:rsidP="00936DF7">
      <w:pPr>
        <w:ind w:left="2160"/>
        <w:rPr>
          <w:rFonts w:ascii="Arial" w:hAnsi="Arial" w:cs="Arial"/>
        </w:rPr>
      </w:pPr>
      <w:r>
        <w:rPr>
          <w:rFonts w:ascii="Arial" w:hAnsi="Arial" w:cs="Arial"/>
        </w:rPr>
        <w:t>Procurement Services</w:t>
      </w:r>
    </w:p>
    <w:p w:rsidR="00936DF7" w:rsidRDefault="00936DF7" w:rsidP="00936DF7">
      <w:pPr>
        <w:ind w:left="2160"/>
        <w:rPr>
          <w:rFonts w:ascii="Arial" w:hAnsi="Arial" w:cs="Arial"/>
        </w:rPr>
      </w:pPr>
      <w:r>
        <w:rPr>
          <w:rFonts w:ascii="Arial" w:hAnsi="Arial" w:cs="Arial"/>
        </w:rPr>
        <w:t xml:space="preserve">1851 </w:t>
      </w:r>
      <w:proofErr w:type="spellStart"/>
      <w:r>
        <w:rPr>
          <w:rFonts w:ascii="Arial" w:hAnsi="Arial" w:cs="Arial"/>
        </w:rPr>
        <w:t>Crosspoint</w:t>
      </w:r>
      <w:proofErr w:type="spellEnd"/>
      <w:r>
        <w:rPr>
          <w:rFonts w:ascii="Arial" w:hAnsi="Arial" w:cs="Arial"/>
        </w:rPr>
        <w:t>, OCB1.160</w:t>
      </w:r>
    </w:p>
    <w:p w:rsidR="00936DF7" w:rsidRDefault="00936DF7" w:rsidP="00936DF7">
      <w:pPr>
        <w:ind w:left="2160"/>
        <w:rPr>
          <w:rFonts w:ascii="Arial" w:hAnsi="Arial" w:cs="Arial"/>
        </w:rPr>
      </w:pPr>
      <w:r>
        <w:rPr>
          <w:rFonts w:ascii="Arial" w:hAnsi="Arial" w:cs="Arial"/>
        </w:rPr>
        <w:t>Houston, TX  77054</w:t>
      </w:r>
    </w:p>
    <w:p w:rsidR="003E3579" w:rsidRDefault="00936DF7" w:rsidP="00936DF7">
      <w:pPr>
        <w:rPr>
          <w:rFonts w:ascii="Arial" w:hAnsi="Arial" w:cs="Arial"/>
        </w:rPr>
      </w:pPr>
      <w:r>
        <w:rPr>
          <w:rFonts w:ascii="Arial" w:hAnsi="Arial" w:cs="Arial"/>
        </w:rPr>
        <w:tab/>
      </w:r>
      <w:r>
        <w:rPr>
          <w:rFonts w:ascii="Arial" w:hAnsi="Arial" w:cs="Arial"/>
        </w:rPr>
        <w:tab/>
      </w:r>
      <w:r>
        <w:rPr>
          <w:rFonts w:ascii="Arial" w:hAnsi="Arial" w:cs="Arial"/>
        </w:rPr>
        <w:tab/>
        <w:t xml:space="preserve">Attn:  </w:t>
      </w:r>
      <w:r w:rsidR="008B131B">
        <w:rPr>
          <w:rFonts w:ascii="Arial" w:hAnsi="Arial" w:cs="Arial"/>
        </w:rPr>
        <w:t>Laura Lander</w:t>
      </w:r>
    </w:p>
    <w:p w:rsidR="00936DF7" w:rsidRDefault="00936DF7" w:rsidP="00936DF7">
      <w:pPr>
        <w:rPr>
          <w:rFonts w:ascii="Arial" w:hAnsi="Arial" w:cs="Arial"/>
        </w:rPr>
      </w:pPr>
    </w:p>
    <w:p w:rsidR="003E3579" w:rsidRDefault="003E3579">
      <w:pPr>
        <w:rPr>
          <w:rFonts w:ascii="Arial" w:hAnsi="Arial" w:cs="Arial"/>
        </w:rPr>
      </w:pPr>
      <w:r>
        <w:rPr>
          <w:rFonts w:ascii="Arial" w:hAnsi="Arial" w:cs="Arial"/>
          <w:b/>
          <w:bCs/>
        </w:rPr>
        <w:t>3.3</w:t>
      </w:r>
      <w:r>
        <w:rPr>
          <w:rFonts w:ascii="Arial" w:hAnsi="Arial" w:cs="Arial"/>
          <w:b/>
          <w:bCs/>
        </w:rPr>
        <w:tab/>
        <w:t>Proposal Validity Period</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Each proposal must state that it will remain valid for University’s acceptance for a minimum of </w:t>
      </w:r>
      <w:r w:rsidR="00936DF7">
        <w:rPr>
          <w:rFonts w:ascii="Arial" w:hAnsi="Arial" w:cs="Arial"/>
        </w:rPr>
        <w:t>One Hundred Twenty</w:t>
      </w:r>
      <w:r>
        <w:rPr>
          <w:rFonts w:ascii="Arial" w:hAnsi="Arial" w:cs="Arial"/>
        </w:rPr>
        <w:t xml:space="preserve"> (</w:t>
      </w:r>
      <w:r w:rsidR="00936DF7">
        <w:rPr>
          <w:rFonts w:ascii="Arial" w:hAnsi="Arial" w:cs="Arial"/>
        </w:rPr>
        <w:t>120</w:t>
      </w:r>
      <w:r>
        <w:rPr>
          <w:rFonts w:ascii="Arial" w:hAnsi="Arial" w:cs="Arial"/>
        </w:rPr>
        <w:t xml:space="preserve">) days after the Submittal Deadline, to allow time for evaluation, selection, and any unforeseen delays.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3.4</w:t>
      </w:r>
      <w:r>
        <w:rPr>
          <w:rFonts w:ascii="Arial" w:hAnsi="Arial" w:cs="Arial"/>
          <w:b/>
          <w:bCs/>
        </w:rPr>
        <w:tab/>
        <w:t xml:space="preserve">Terms and Conditions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3.4.1</w:t>
      </w:r>
      <w:r>
        <w:rPr>
          <w:rFonts w:ascii="Arial" w:hAnsi="Arial" w:cs="Arial"/>
        </w:rPr>
        <w:tab/>
        <w:t xml:space="preserve">Proposer must comply with the requirements and specifications contained in this RFP, including the </w:t>
      </w:r>
      <w:r>
        <w:rPr>
          <w:rFonts w:ascii="Arial" w:hAnsi="Arial" w:cs="Arial"/>
          <w:u w:val="single"/>
        </w:rPr>
        <w:t>Agreement</w:t>
      </w:r>
      <w:r>
        <w:rPr>
          <w:rFonts w:ascii="Arial" w:hAnsi="Arial" w:cs="Arial"/>
        </w:rPr>
        <w:t xml:space="preserve"> (ref. </w:t>
      </w:r>
      <w:r>
        <w:rPr>
          <w:rFonts w:ascii="Arial" w:hAnsi="Arial" w:cs="Arial"/>
          <w:b/>
          <w:bCs/>
        </w:rPr>
        <w:t>APPENDIX TWO</w:t>
      </w:r>
      <w:r>
        <w:rPr>
          <w:rFonts w:ascii="Arial" w:hAnsi="Arial" w:cs="Arial"/>
        </w:rPr>
        <w:t xml:space="preserve">), the </w:t>
      </w:r>
      <w:r>
        <w:rPr>
          <w:rFonts w:ascii="Arial" w:hAnsi="Arial" w:cs="Arial"/>
          <w:u w:val="single"/>
        </w:rPr>
        <w:t>Notice to Proposer</w:t>
      </w:r>
      <w:r>
        <w:rPr>
          <w:rFonts w:ascii="Arial" w:hAnsi="Arial" w:cs="Arial"/>
        </w:rPr>
        <w:t xml:space="preserve"> (ref. </w:t>
      </w:r>
      <w:r>
        <w:rPr>
          <w:rFonts w:ascii="Arial" w:hAnsi="Arial" w:cs="Arial"/>
          <w:b/>
          <w:bCs/>
        </w:rPr>
        <w:t xml:space="preserve">Section 2 </w:t>
      </w:r>
      <w:r>
        <w:rPr>
          <w:rFonts w:ascii="Arial" w:hAnsi="Arial" w:cs="Arial"/>
        </w:rPr>
        <w:t xml:space="preserve">of this RFP), </w:t>
      </w:r>
      <w:r>
        <w:rPr>
          <w:rFonts w:ascii="Arial" w:hAnsi="Arial" w:cs="Arial"/>
          <w:u w:val="single"/>
        </w:rPr>
        <w:t>Proposal Requirements</w:t>
      </w:r>
      <w:r>
        <w:rPr>
          <w:rFonts w:ascii="Arial" w:hAnsi="Arial" w:cs="Arial"/>
        </w:rPr>
        <w:t xml:space="preserve"> (ref. </w:t>
      </w:r>
      <w:r>
        <w:rPr>
          <w:rFonts w:ascii="Arial" w:hAnsi="Arial" w:cs="Arial"/>
          <w:b/>
          <w:bCs/>
        </w:rPr>
        <w:t>APPENDIX ONE</w:t>
      </w:r>
      <w:r>
        <w:rPr>
          <w:rFonts w:ascii="Arial" w:hAnsi="Arial" w:cs="Arial"/>
        </w:rPr>
        <w:t xml:space="preserve">) and the </w:t>
      </w:r>
      <w:r>
        <w:rPr>
          <w:rFonts w:ascii="Arial" w:hAnsi="Arial" w:cs="Arial"/>
          <w:u w:val="single"/>
        </w:rPr>
        <w:t>Specifications and Additional Questions</w:t>
      </w:r>
      <w:r>
        <w:rPr>
          <w:rFonts w:ascii="Arial" w:hAnsi="Arial" w:cs="Arial"/>
        </w:rPr>
        <w:t xml:space="preserve"> (ref. </w:t>
      </w:r>
      <w:r>
        <w:rPr>
          <w:rFonts w:ascii="Arial" w:hAnsi="Arial" w:cs="Arial"/>
          <w:b/>
          <w:bCs/>
        </w:rPr>
        <w:t xml:space="preserve">Section 5 </w:t>
      </w:r>
      <w:r>
        <w:rPr>
          <w:rFonts w:ascii="Arial" w:hAnsi="Arial" w:cs="Arial"/>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Pr>
          <w:rFonts w:ascii="Arial" w:hAnsi="Arial" w:cs="Arial"/>
        </w:rPr>
        <w:t xml:space="preserve"> </w:t>
      </w:r>
      <w:r>
        <w:rPr>
          <w:rFonts w:ascii="Arial" w:hAnsi="Arial" w:cs="Arial"/>
        </w:rPr>
        <w:t xml:space="preserve"> </w:t>
      </w:r>
    </w:p>
    <w:p w:rsidR="003E3579" w:rsidRDefault="003E3579">
      <w:pPr>
        <w:rPr>
          <w:rFonts w:ascii="Arial" w:hAnsi="Arial" w:cs="Arial"/>
          <w:u w:val="single"/>
        </w:rPr>
      </w:pPr>
    </w:p>
    <w:p w:rsidR="003E3579" w:rsidRDefault="003E3579">
      <w:pPr>
        <w:tabs>
          <w:tab w:val="left" w:pos="2340"/>
        </w:tabs>
        <w:ind w:left="3600" w:hanging="2160"/>
        <w:rPr>
          <w:rFonts w:ascii="Arial" w:hAnsi="Arial" w:cs="Arial"/>
        </w:rPr>
      </w:pPr>
      <w:r>
        <w:rPr>
          <w:rFonts w:ascii="Arial" w:hAnsi="Arial" w:cs="Arial"/>
        </w:rPr>
        <w:tab/>
        <w:t>3.4.1.1.</w:t>
      </w:r>
      <w:r>
        <w:rPr>
          <w:rFonts w:ascii="Arial" w:hAnsi="Arial" w:cs="Arial"/>
        </w:rPr>
        <w:tab/>
        <w:t xml:space="preserve">Specifications and Additional Questions (ref. </w:t>
      </w:r>
      <w:r>
        <w:rPr>
          <w:rFonts w:ascii="Arial" w:hAnsi="Arial" w:cs="Arial"/>
          <w:b/>
          <w:bCs/>
        </w:rPr>
        <w:t>Section 5</w:t>
      </w:r>
      <w:r>
        <w:rPr>
          <w:rFonts w:ascii="Arial" w:hAnsi="Arial" w:cs="Arial"/>
        </w:rPr>
        <w:t xml:space="preserve"> of this RFP); </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3.4.1.2.</w:t>
      </w:r>
      <w:r>
        <w:rPr>
          <w:rFonts w:ascii="Arial" w:hAnsi="Arial" w:cs="Arial"/>
        </w:rPr>
        <w:tab/>
        <w:t xml:space="preserve">Agreement (ref. </w:t>
      </w:r>
      <w:r>
        <w:rPr>
          <w:rFonts w:ascii="Arial" w:hAnsi="Arial" w:cs="Arial"/>
          <w:b/>
          <w:bCs/>
        </w:rPr>
        <w:t>APPENDIX TWO</w:t>
      </w:r>
      <w:r>
        <w:rPr>
          <w:rFonts w:ascii="Arial" w:hAnsi="Arial" w:cs="Arial"/>
        </w:rPr>
        <w:t>);</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3.4.1.3.</w:t>
      </w:r>
      <w:r>
        <w:rPr>
          <w:rFonts w:ascii="Arial" w:hAnsi="Arial" w:cs="Arial"/>
        </w:rPr>
        <w:tab/>
        <w:t xml:space="preserve">Proposal Requirements (ref. </w:t>
      </w:r>
      <w:r>
        <w:rPr>
          <w:rFonts w:ascii="Arial" w:hAnsi="Arial" w:cs="Arial"/>
          <w:b/>
          <w:bCs/>
        </w:rPr>
        <w:t>APPENDIX ONE</w:t>
      </w:r>
      <w:r>
        <w:rPr>
          <w:rFonts w:ascii="Arial" w:hAnsi="Arial" w:cs="Arial"/>
        </w:rPr>
        <w:t xml:space="preserve">); </w:t>
      </w:r>
    </w:p>
    <w:p w:rsidR="003E3579" w:rsidRDefault="003E3579">
      <w:pPr>
        <w:tabs>
          <w:tab w:val="left" w:pos="2340"/>
        </w:tabs>
        <w:ind w:left="1440"/>
        <w:rPr>
          <w:rFonts w:ascii="Arial" w:hAnsi="Arial" w:cs="Arial"/>
          <w:u w:val="single"/>
        </w:rPr>
      </w:pPr>
    </w:p>
    <w:p w:rsidR="003E3579" w:rsidRDefault="003E3579">
      <w:pPr>
        <w:tabs>
          <w:tab w:val="left" w:pos="2340"/>
        </w:tabs>
        <w:ind w:firstLine="1440"/>
        <w:rPr>
          <w:rFonts w:ascii="Arial" w:hAnsi="Arial" w:cs="Arial"/>
        </w:rPr>
      </w:pPr>
      <w:r>
        <w:rPr>
          <w:rFonts w:ascii="Arial" w:hAnsi="Arial" w:cs="Arial"/>
        </w:rPr>
        <w:tab/>
        <w:t>3.4.1.4.</w:t>
      </w:r>
      <w:r>
        <w:rPr>
          <w:rFonts w:ascii="Arial" w:hAnsi="Arial" w:cs="Arial"/>
        </w:rPr>
        <w:tab/>
        <w:t xml:space="preserve">Notice to Proposers (ref. </w:t>
      </w:r>
      <w:r>
        <w:rPr>
          <w:rFonts w:ascii="Arial" w:hAnsi="Arial" w:cs="Arial"/>
          <w:b/>
          <w:bCs/>
        </w:rPr>
        <w:t xml:space="preserve">Section 2 </w:t>
      </w:r>
      <w:r>
        <w:rPr>
          <w:rFonts w:ascii="Arial" w:hAnsi="Arial" w:cs="Arial"/>
        </w:rPr>
        <w:t>of this RFP).</w:t>
      </w:r>
    </w:p>
    <w:p w:rsidR="003E3579" w:rsidRDefault="003E3579">
      <w:pPr>
        <w:tabs>
          <w:tab w:val="left" w:pos="2340"/>
        </w:tabs>
        <w:ind w:firstLine="1440"/>
        <w:rPr>
          <w:rFonts w:ascii="Arial" w:hAnsi="Arial" w:cs="Arial"/>
          <w:u w:val="single"/>
        </w:rPr>
      </w:pPr>
    </w:p>
    <w:p w:rsidR="003E3579" w:rsidRDefault="003E3579">
      <w:pPr>
        <w:keepNext/>
        <w:keepLines/>
        <w:rPr>
          <w:rFonts w:ascii="Arial" w:hAnsi="Arial" w:cs="Arial"/>
          <w:b/>
          <w:bCs/>
        </w:rPr>
      </w:pPr>
      <w:r>
        <w:rPr>
          <w:rFonts w:ascii="Arial" w:hAnsi="Arial" w:cs="Arial"/>
          <w:b/>
          <w:bCs/>
        </w:rPr>
        <w:lastRenderedPageBreak/>
        <w:t>3.5</w:t>
      </w:r>
      <w:r>
        <w:rPr>
          <w:rFonts w:ascii="Arial" w:hAnsi="Arial" w:cs="Arial"/>
          <w:b/>
          <w:bCs/>
        </w:rPr>
        <w:tab/>
        <w:t xml:space="preserve">Submittal Checklist </w:t>
      </w:r>
    </w:p>
    <w:p w:rsidR="003E3579" w:rsidRDefault="003E3579">
      <w:pPr>
        <w:keepNext/>
        <w:keepLines/>
        <w:rPr>
          <w:rFonts w:ascii="Arial" w:hAnsi="Arial" w:cs="Arial"/>
        </w:rPr>
      </w:pPr>
    </w:p>
    <w:p w:rsidR="003E3579" w:rsidRDefault="003E3579">
      <w:pPr>
        <w:keepNext/>
        <w:keepLines/>
        <w:ind w:left="720"/>
        <w:rPr>
          <w:rFonts w:ascii="Arial" w:hAnsi="Arial" w:cs="Arial"/>
        </w:rPr>
      </w:pPr>
      <w:r>
        <w:rPr>
          <w:rFonts w:ascii="Arial" w:hAnsi="Arial" w:cs="Arial"/>
        </w:rPr>
        <w:t xml:space="preserve">Proposer is instructed to complete, sign, and return the following documents as a part of its proposal. If Proposer fails to return each of the following items with its proposal, then University may reject the proposal: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3.5.1</w:t>
      </w:r>
      <w:r>
        <w:rPr>
          <w:rFonts w:ascii="Arial" w:hAnsi="Arial" w:cs="Arial"/>
        </w:rPr>
        <w:tab/>
        <w:t xml:space="preserve">Signed and Completed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3.5.2</w:t>
      </w:r>
      <w:r>
        <w:rPr>
          <w:rFonts w:ascii="Arial" w:hAnsi="Arial" w:cs="Arial"/>
        </w:rPr>
        <w:tab/>
        <w:t xml:space="preserve">Signed and Completed </w:t>
      </w:r>
      <w:r>
        <w:rPr>
          <w:rFonts w:ascii="Arial" w:hAnsi="Arial" w:cs="Arial"/>
          <w:u w:val="single"/>
        </w:rPr>
        <w:t>Pricing and Delivery Schedule</w:t>
      </w:r>
      <w:r>
        <w:rPr>
          <w:rFonts w:ascii="Arial" w:hAnsi="Arial" w:cs="Arial"/>
        </w:rPr>
        <w:t xml:space="preserve"> (ref. </w:t>
      </w:r>
      <w:r>
        <w:rPr>
          <w:rFonts w:ascii="Arial" w:hAnsi="Arial" w:cs="Arial"/>
          <w:b/>
          <w:bCs/>
        </w:rPr>
        <w:t xml:space="preserve">Section 6 </w:t>
      </w:r>
      <w:r>
        <w:rPr>
          <w:rFonts w:ascii="Arial" w:hAnsi="Arial" w:cs="Arial"/>
        </w:rPr>
        <w:t xml:space="preserve">of this RFP)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3.5.3</w:t>
      </w:r>
      <w:r>
        <w:rPr>
          <w:rFonts w:ascii="Arial" w:hAnsi="Arial" w:cs="Arial"/>
        </w:rPr>
        <w:tab/>
        <w:t xml:space="preserve">Responses to </w:t>
      </w:r>
      <w:r>
        <w:rPr>
          <w:rFonts w:ascii="Arial" w:hAnsi="Arial" w:cs="Arial"/>
          <w:u w:val="single"/>
        </w:rPr>
        <w:t>Proposer's General Questionnaire</w:t>
      </w:r>
      <w:r>
        <w:rPr>
          <w:rFonts w:ascii="Arial" w:hAnsi="Arial" w:cs="Arial"/>
        </w:rPr>
        <w:t xml:space="preserve"> (ref. </w:t>
      </w:r>
      <w:r>
        <w:rPr>
          <w:rFonts w:ascii="Arial" w:hAnsi="Arial" w:cs="Arial"/>
          <w:b/>
          <w:bCs/>
        </w:rPr>
        <w:t xml:space="preserve">Section 3 </w:t>
      </w:r>
      <w:r>
        <w:rPr>
          <w:rFonts w:ascii="Arial" w:hAnsi="Arial" w:cs="Arial"/>
        </w:rPr>
        <w:t xml:space="preserve">of </w:t>
      </w:r>
      <w:r>
        <w:rPr>
          <w:rFonts w:ascii="Arial" w:hAnsi="Arial" w:cs="Arial"/>
          <w:b/>
          <w:bCs/>
        </w:rPr>
        <w:t>APPENDIX ONE</w:t>
      </w:r>
      <w:r>
        <w:rPr>
          <w:rFonts w:ascii="Arial" w:hAnsi="Arial" w:cs="Arial"/>
        </w:rPr>
        <w:t xml:space="preserve">) </w:t>
      </w:r>
    </w:p>
    <w:p w:rsidR="003E3579" w:rsidRDefault="003E3579">
      <w:pPr>
        <w:rPr>
          <w:rFonts w:ascii="Arial" w:hAnsi="Arial" w:cs="Arial"/>
        </w:rPr>
      </w:pPr>
    </w:p>
    <w:p w:rsidR="00B81CAF" w:rsidRDefault="003E3579">
      <w:pPr>
        <w:ind w:left="1440" w:hanging="720"/>
        <w:rPr>
          <w:rFonts w:ascii="Arial" w:hAnsi="Arial" w:cs="Arial"/>
        </w:rPr>
      </w:pPr>
      <w:r>
        <w:rPr>
          <w:rFonts w:ascii="Arial" w:hAnsi="Arial" w:cs="Arial"/>
        </w:rPr>
        <w:t>3.5.4</w:t>
      </w:r>
      <w:r>
        <w:rPr>
          <w:rFonts w:ascii="Arial" w:hAnsi="Arial" w:cs="Arial"/>
        </w:rPr>
        <w:tab/>
      </w:r>
      <w:r w:rsidR="00B81CAF">
        <w:rPr>
          <w:rFonts w:ascii="Arial" w:hAnsi="Arial" w:cs="Arial"/>
        </w:rPr>
        <w:t>Signed and C</w:t>
      </w:r>
      <w:r w:rsidR="00F330FD">
        <w:rPr>
          <w:rFonts w:ascii="Arial" w:hAnsi="Arial" w:cs="Arial"/>
        </w:rPr>
        <w:t>o</w:t>
      </w:r>
      <w:r w:rsidR="00B81CAF">
        <w:rPr>
          <w:rFonts w:ascii="Arial" w:hAnsi="Arial" w:cs="Arial"/>
        </w:rPr>
        <w:t xml:space="preserve">mpleted Addenda Checklist (ref. Section 4 of </w:t>
      </w:r>
      <w:r w:rsidR="00B81CAF" w:rsidRPr="00B81CAF">
        <w:rPr>
          <w:rFonts w:ascii="Arial" w:hAnsi="Arial" w:cs="Arial"/>
          <w:b/>
        </w:rPr>
        <w:t>APPENDIX ONE</w:t>
      </w:r>
      <w:r w:rsidR="00B81CAF">
        <w:rPr>
          <w:rFonts w:ascii="Arial" w:hAnsi="Arial" w:cs="Arial"/>
        </w:rPr>
        <w:t>)</w:t>
      </w:r>
    </w:p>
    <w:p w:rsidR="00B81CAF" w:rsidRDefault="00B81CAF">
      <w:pPr>
        <w:ind w:left="1440" w:hanging="720"/>
        <w:rPr>
          <w:rFonts w:ascii="Arial" w:hAnsi="Arial" w:cs="Arial"/>
        </w:rPr>
      </w:pPr>
    </w:p>
    <w:p w:rsidR="003E3579" w:rsidRDefault="00B81CAF">
      <w:pPr>
        <w:ind w:left="1440" w:hanging="720"/>
        <w:rPr>
          <w:rFonts w:ascii="Arial" w:hAnsi="Arial" w:cs="Arial"/>
        </w:rPr>
      </w:pPr>
      <w:r>
        <w:rPr>
          <w:rFonts w:ascii="Arial" w:hAnsi="Arial" w:cs="Arial"/>
        </w:rPr>
        <w:t>3.5.5</w:t>
      </w:r>
      <w:r>
        <w:rPr>
          <w:rFonts w:ascii="Arial" w:hAnsi="Arial" w:cs="Arial"/>
        </w:rPr>
        <w:tab/>
      </w:r>
      <w:r w:rsidR="003E3579">
        <w:rPr>
          <w:rFonts w:ascii="Arial" w:hAnsi="Arial" w:cs="Arial"/>
        </w:rPr>
        <w:t xml:space="preserve">Responses to questions and requests for information in the </w:t>
      </w:r>
      <w:r w:rsidR="003E3579">
        <w:rPr>
          <w:rFonts w:ascii="Arial" w:hAnsi="Arial" w:cs="Arial"/>
          <w:u w:val="single"/>
        </w:rPr>
        <w:t>Specifications and Additional Questions</w:t>
      </w:r>
      <w:r w:rsidR="003E3579">
        <w:rPr>
          <w:rFonts w:ascii="Arial" w:hAnsi="Arial" w:cs="Arial"/>
        </w:rPr>
        <w:t xml:space="preserve"> Section (ref. </w:t>
      </w:r>
      <w:r w:rsidR="003E3579">
        <w:rPr>
          <w:rFonts w:ascii="Arial" w:hAnsi="Arial" w:cs="Arial"/>
          <w:b/>
        </w:rPr>
        <w:t xml:space="preserve">Section 5 </w:t>
      </w:r>
      <w:r w:rsidR="003E3579">
        <w:rPr>
          <w:rFonts w:ascii="Arial" w:hAnsi="Arial" w:cs="Arial"/>
          <w:bCs/>
        </w:rPr>
        <w:t>of this RFP</w:t>
      </w:r>
      <w:r w:rsidR="003E3579">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color w:val="000000"/>
        </w:rPr>
      </w:pPr>
      <w:r>
        <w:rPr>
          <w:rFonts w:ascii="Arial" w:hAnsi="Arial" w:cs="Arial"/>
          <w:color w:val="000000"/>
        </w:rPr>
        <w:t>3.5.</w:t>
      </w:r>
      <w:r w:rsidR="00B81CAF">
        <w:rPr>
          <w:rFonts w:ascii="Arial" w:hAnsi="Arial" w:cs="Arial"/>
          <w:color w:val="000000"/>
        </w:rPr>
        <w:t>6</w:t>
      </w:r>
      <w:r>
        <w:rPr>
          <w:rFonts w:ascii="Arial" w:hAnsi="Arial" w:cs="Arial"/>
          <w:color w:val="000000"/>
        </w:rPr>
        <w:tab/>
      </w:r>
      <w:r w:rsidR="006A2B14">
        <w:rPr>
          <w:rFonts w:ascii="Arial" w:hAnsi="Arial" w:cs="Arial"/>
          <w:color w:val="000000"/>
        </w:rPr>
        <w:t xml:space="preserve">Signed and completed originals of the HUB Subcontracting Plan </w:t>
      </w:r>
      <w:r w:rsidR="000C5DBD">
        <w:rPr>
          <w:rFonts w:ascii="Arial" w:hAnsi="Arial" w:cs="Arial"/>
          <w:color w:val="000000"/>
        </w:rPr>
        <w:t xml:space="preserve">or other applicable documents </w:t>
      </w:r>
      <w:r w:rsidR="006A2B14">
        <w:rPr>
          <w:rFonts w:ascii="Arial" w:hAnsi="Arial" w:cs="Arial"/>
          <w:color w:val="000000"/>
        </w:rPr>
        <w:t xml:space="preserve">(ref. </w:t>
      </w:r>
      <w:r w:rsidR="006A2B14" w:rsidRPr="009C5807">
        <w:rPr>
          <w:rFonts w:ascii="Arial" w:hAnsi="Arial" w:cs="Arial"/>
          <w:b/>
          <w:color w:val="000000"/>
        </w:rPr>
        <w:t>Section 2.5</w:t>
      </w:r>
      <w:r w:rsidR="006A2B14">
        <w:rPr>
          <w:rFonts w:ascii="Arial" w:hAnsi="Arial" w:cs="Arial"/>
          <w:color w:val="000000"/>
        </w:rPr>
        <w:t xml:space="preserve"> of this RFP and </w:t>
      </w:r>
      <w:r w:rsidR="006A2B14">
        <w:rPr>
          <w:rFonts w:ascii="Arial" w:hAnsi="Arial" w:cs="Arial"/>
          <w:b/>
          <w:color w:val="000000"/>
        </w:rPr>
        <w:t>APPENDIX THREE</w:t>
      </w:r>
      <w:r w:rsidR="006A2B14">
        <w:rPr>
          <w:rFonts w:ascii="Arial" w:hAnsi="Arial" w:cs="Arial"/>
          <w:color w:val="000000"/>
        </w:rPr>
        <w:t>).</w:t>
      </w:r>
    </w:p>
    <w:p w:rsidR="003E3579" w:rsidRDefault="003E3579">
      <w:pPr>
        <w:ind w:left="1440" w:hanging="720"/>
        <w:rPr>
          <w:rFonts w:ascii="Arial" w:hAnsi="Arial" w:cs="Arial"/>
          <w:color w:val="000000"/>
        </w:rPr>
        <w:sectPr w:rsidR="003E3579">
          <w:pgSz w:w="12240" w:h="15840" w:code="1"/>
          <w:pgMar w:top="1152" w:right="1440" w:bottom="1008" w:left="1440" w:header="576" w:footer="576" w:gutter="0"/>
          <w:cols w:space="720"/>
        </w:sectPr>
      </w:pPr>
    </w:p>
    <w:p w:rsidR="00936DF7" w:rsidRDefault="00936DF7">
      <w:pPr>
        <w:jc w:val="center"/>
        <w:rPr>
          <w:rFonts w:ascii="Arial" w:hAnsi="Arial" w:cs="Arial"/>
          <w:color w:val="000000"/>
        </w:rPr>
      </w:pPr>
    </w:p>
    <w:p w:rsidR="00316F3F" w:rsidRDefault="00316F3F" w:rsidP="00316F3F">
      <w:pPr>
        <w:jc w:val="left"/>
        <w:rPr>
          <w:rFonts w:ascii="Arial" w:hAnsi="Arial" w:cs="Arial"/>
          <w:color w:val="000000"/>
        </w:rPr>
      </w:pPr>
      <w:r>
        <w:rPr>
          <w:rFonts w:ascii="Arial" w:hAnsi="Arial" w:cs="Arial"/>
          <w:color w:val="000000"/>
        </w:rPr>
        <w:tab/>
      </w:r>
      <w:r w:rsidR="00936DF7">
        <w:rPr>
          <w:rFonts w:ascii="Arial" w:hAnsi="Arial" w:cs="Arial"/>
          <w:color w:val="000000"/>
        </w:rPr>
        <w:t>3.5.7</w:t>
      </w:r>
      <w:r w:rsidR="00936DF7">
        <w:rPr>
          <w:rFonts w:ascii="Arial" w:hAnsi="Arial" w:cs="Arial"/>
          <w:color w:val="000000"/>
        </w:rPr>
        <w:tab/>
        <w:t>Signed and completed W-9 Form.</w:t>
      </w:r>
    </w:p>
    <w:p w:rsidR="00316F3F" w:rsidRDefault="00316F3F" w:rsidP="00316F3F">
      <w:pPr>
        <w:jc w:val="left"/>
        <w:rPr>
          <w:rFonts w:ascii="Arial" w:hAnsi="Arial" w:cs="Arial"/>
          <w:color w:val="000000"/>
        </w:rPr>
      </w:pPr>
    </w:p>
    <w:p w:rsidR="00316F3F" w:rsidRDefault="00316F3F" w:rsidP="00316F3F">
      <w:pPr>
        <w:jc w:val="left"/>
        <w:rPr>
          <w:rFonts w:ascii="Arial" w:hAnsi="Arial" w:cs="Arial"/>
          <w:color w:val="000000"/>
        </w:rPr>
      </w:pPr>
      <w:r>
        <w:rPr>
          <w:rFonts w:ascii="Arial" w:hAnsi="Arial" w:cs="Arial"/>
          <w:color w:val="000000"/>
        </w:rPr>
        <w:tab/>
        <w:t>3.5.8</w:t>
      </w:r>
      <w:r>
        <w:rPr>
          <w:rFonts w:ascii="Arial" w:hAnsi="Arial" w:cs="Arial"/>
          <w:color w:val="000000"/>
        </w:rPr>
        <w:tab/>
        <w:t>Copy of Proposer’s tax certificate.</w:t>
      </w:r>
    </w:p>
    <w:p w:rsidR="00316F3F" w:rsidRDefault="00316F3F" w:rsidP="00316F3F">
      <w:pPr>
        <w:jc w:val="left"/>
        <w:rPr>
          <w:rFonts w:ascii="Arial" w:hAnsi="Arial" w:cs="Arial"/>
          <w:color w:val="000000"/>
        </w:rPr>
      </w:pPr>
    </w:p>
    <w:p w:rsidR="00316F3F" w:rsidRDefault="00316F3F" w:rsidP="00316F3F">
      <w:pPr>
        <w:jc w:val="left"/>
        <w:rPr>
          <w:rFonts w:ascii="Arial" w:hAnsi="Arial" w:cs="Arial"/>
          <w:color w:val="000000"/>
        </w:rPr>
      </w:pPr>
      <w:r>
        <w:rPr>
          <w:rFonts w:ascii="Arial" w:hAnsi="Arial" w:cs="Arial"/>
          <w:color w:val="000000"/>
        </w:rPr>
        <w:tab/>
        <w:t>3.5.9</w:t>
      </w:r>
      <w:r>
        <w:rPr>
          <w:rFonts w:ascii="Arial" w:hAnsi="Arial" w:cs="Arial"/>
          <w:color w:val="000000"/>
        </w:rPr>
        <w:tab/>
        <w:t xml:space="preserve">Copy of Proposer’s insurance certificate in accordance with limits stated in the </w:t>
      </w:r>
      <w:r>
        <w:rPr>
          <w:rFonts w:ascii="Arial" w:hAnsi="Arial" w:cs="Arial"/>
          <w:color w:val="000000"/>
        </w:rPr>
        <w:tab/>
      </w:r>
      <w:r>
        <w:rPr>
          <w:rFonts w:ascii="Arial" w:hAnsi="Arial" w:cs="Arial"/>
          <w:color w:val="000000"/>
        </w:rPr>
        <w:tab/>
      </w:r>
      <w:r>
        <w:rPr>
          <w:rFonts w:ascii="Arial" w:hAnsi="Arial" w:cs="Arial"/>
          <w:color w:val="000000"/>
        </w:rPr>
        <w:tab/>
        <w:t xml:space="preserve">attached Sample Agreement (ref. </w:t>
      </w:r>
      <w:r w:rsidRPr="00316F3F">
        <w:rPr>
          <w:rFonts w:ascii="Arial" w:hAnsi="Arial" w:cs="Arial"/>
          <w:b/>
          <w:color w:val="000000"/>
        </w:rPr>
        <w:t>APPENDIX TWO</w:t>
      </w:r>
      <w:r>
        <w:rPr>
          <w:rFonts w:ascii="Arial" w:hAnsi="Arial" w:cs="Arial"/>
          <w:color w:val="000000"/>
        </w:rPr>
        <w:t>).</w:t>
      </w:r>
    </w:p>
    <w:p w:rsidR="003E3579" w:rsidRDefault="003E3579" w:rsidP="008B131B">
      <w:pPr>
        <w:jc w:val="center"/>
        <w:rPr>
          <w:rFonts w:ascii="Arial" w:hAnsi="Arial" w:cs="Arial"/>
          <w:b/>
          <w:bCs/>
        </w:rPr>
      </w:pPr>
      <w:r>
        <w:rPr>
          <w:rFonts w:ascii="Arial" w:hAnsi="Arial" w:cs="Arial"/>
          <w:color w:val="000000"/>
        </w:rPr>
        <w:br w:type="page"/>
      </w:r>
      <w:r>
        <w:rPr>
          <w:rFonts w:ascii="Arial" w:hAnsi="Arial" w:cs="Arial"/>
          <w:b/>
          <w:bCs/>
        </w:rPr>
        <w:lastRenderedPageBreak/>
        <w:t>SECTION 4</w:t>
      </w:r>
    </w:p>
    <w:p w:rsidR="003E3579" w:rsidRDefault="003E3579">
      <w:pPr>
        <w:jc w:val="center"/>
        <w:rPr>
          <w:rFonts w:ascii="Arial" w:hAnsi="Arial" w:cs="Arial"/>
          <w:b/>
          <w:bCs/>
          <w:u w:val="single"/>
        </w:rPr>
      </w:pPr>
    </w:p>
    <w:p w:rsidR="003E3579" w:rsidRDefault="003E3579">
      <w:pPr>
        <w:jc w:val="center"/>
        <w:rPr>
          <w:rFonts w:ascii="Arial" w:hAnsi="Arial" w:cs="Arial"/>
          <w:b/>
          <w:bCs/>
          <w:u w:val="single"/>
        </w:rPr>
      </w:pPr>
      <w:r>
        <w:rPr>
          <w:rFonts w:ascii="Arial" w:hAnsi="Arial" w:cs="Arial"/>
          <w:b/>
          <w:bCs/>
          <w:u w:val="single"/>
        </w:rPr>
        <w:t>GENERAL TERMS AND CONDITIONS</w:t>
      </w:r>
    </w:p>
    <w:p w:rsidR="003E3579" w:rsidRDefault="003E3579">
      <w:pPr>
        <w:rPr>
          <w:rFonts w:ascii="Arial" w:hAnsi="Arial" w:cs="Arial"/>
          <w:u w:val="single"/>
        </w:rPr>
      </w:pPr>
    </w:p>
    <w:p w:rsidR="00870EBD" w:rsidRDefault="00870EBD">
      <w:pPr>
        <w:rPr>
          <w:rFonts w:ascii="Arial" w:hAnsi="Arial" w:cs="Arial"/>
          <w:u w:val="single"/>
        </w:rPr>
      </w:pPr>
    </w:p>
    <w:p w:rsidR="00482E0F" w:rsidRPr="00E562CD" w:rsidRDefault="00482E0F" w:rsidP="00482E0F">
      <w:r w:rsidRPr="008B131B">
        <w:rPr>
          <w:rFonts w:ascii="Arial" w:hAnsi="Arial" w:cs="Arial"/>
        </w:rPr>
        <w:t xml:space="preserve">The terms and conditions contained in the attached Agreement (ref. </w:t>
      </w:r>
      <w:r w:rsidRPr="008B131B">
        <w:rPr>
          <w:rFonts w:ascii="Arial" w:hAnsi="Arial" w:cs="Arial"/>
          <w:b/>
          <w:bCs/>
        </w:rPr>
        <w:t>APPENDIX TWO</w:t>
      </w:r>
      <w:r w:rsidRPr="008B131B">
        <w:rPr>
          <w:rFonts w:ascii="Arial" w:hAnsi="Arial" w:cs="Arial"/>
        </w:rPr>
        <w:t xml:space="preserve">) or, in the sole discretion of University, terms and conditions substantially similar to those contained in the Agreement, will constitute and govern any agreement that results from this RFP. </w:t>
      </w:r>
      <w:r w:rsidRPr="008B131B">
        <w:t xml:space="preserve">If Proposer takes exception to any terms </w:t>
      </w:r>
      <w:r w:rsidR="00CF67BC" w:rsidRPr="008B131B">
        <w:t>or</w:t>
      </w:r>
      <w:r w:rsidRPr="008B131B">
        <w:t xml:space="preserve"> conditions set forth in the Agreement, Proposer will submit </w:t>
      </w:r>
      <w:r w:rsidR="00DD1FD3" w:rsidRPr="008B131B">
        <w:t xml:space="preserve">a list of </w:t>
      </w:r>
      <w:r w:rsidRPr="008B131B">
        <w:t xml:space="preserve">the exceptions </w:t>
      </w:r>
      <w:r w:rsidR="00DD1FD3" w:rsidRPr="008B131B">
        <w:t xml:space="preserve">as part of its proposal in accordance with </w:t>
      </w:r>
      <w:r w:rsidR="00DD1FD3" w:rsidRPr="008B131B">
        <w:rPr>
          <w:b/>
        </w:rPr>
        <w:t>Section 5.</w:t>
      </w:r>
      <w:r w:rsidR="00C5641E" w:rsidRPr="008B131B">
        <w:rPr>
          <w:b/>
        </w:rPr>
        <w:t>3.1</w:t>
      </w:r>
      <w:r w:rsidR="00DD1FD3" w:rsidRPr="008B131B">
        <w:t xml:space="preserve"> of this RFP</w:t>
      </w:r>
      <w:r w:rsidRPr="008B131B">
        <w:t>. Proposer’s exceptions will be reviewed by University and may result in disqualification of Proposer’s proposal as non-responsive to this RFP.</w:t>
      </w:r>
      <w:r w:rsidR="00787BF3" w:rsidRPr="008B131B">
        <w:t xml:space="preserve"> If Proposer’s exceptions do not result in disqualification of Proposer’s proposal, then University </w:t>
      </w:r>
      <w:r w:rsidR="002B283F" w:rsidRPr="008B131B">
        <w:t>may</w:t>
      </w:r>
      <w:r w:rsidR="00787BF3" w:rsidRPr="008B131B">
        <w:t xml:space="preserve"> consider </w:t>
      </w:r>
      <w:r w:rsidR="00CF67BC" w:rsidRPr="008B131B">
        <w:t>Proposer’s</w:t>
      </w:r>
      <w:r w:rsidR="00787BF3" w:rsidRPr="008B131B">
        <w:t xml:space="preserve"> exceptions when University evaluates the Proposer’s proposal.</w:t>
      </w:r>
    </w:p>
    <w:p w:rsidR="00122410" w:rsidRDefault="00122410" w:rsidP="00482E0F">
      <w:pPr>
        <w:jc w:val="left"/>
        <w:rPr>
          <w:u w:val="single"/>
        </w:rPr>
      </w:pPr>
    </w:p>
    <w:p w:rsidR="00122410" w:rsidRDefault="00122410" w:rsidP="00482E0F">
      <w:pPr>
        <w:jc w:val="left"/>
        <w:rPr>
          <w:u w:val="single"/>
        </w:rPr>
        <w:sectPr w:rsidR="00122410">
          <w:type w:val="continuous"/>
          <w:pgSz w:w="12240" w:h="15840" w:code="1"/>
          <w:pgMar w:top="1152" w:right="1440" w:bottom="1008" w:left="1440" w:header="576" w:footer="576" w:gutter="0"/>
          <w:cols w:space="720"/>
        </w:sectPr>
      </w:pPr>
    </w:p>
    <w:p w:rsidR="003E3579" w:rsidRDefault="003E3579">
      <w:pPr>
        <w:jc w:val="center"/>
        <w:rPr>
          <w:rFonts w:ascii="Arial" w:hAnsi="Arial" w:cs="Arial"/>
          <w:b/>
          <w:bCs/>
        </w:rPr>
      </w:pPr>
      <w:r>
        <w:rPr>
          <w:rFonts w:ascii="Arial" w:hAnsi="Arial" w:cs="Arial"/>
          <w:b/>
          <w:bCs/>
        </w:rPr>
        <w:lastRenderedPageBreak/>
        <w:t>SECTION 5</w:t>
      </w:r>
    </w:p>
    <w:p w:rsidR="003E3579" w:rsidRDefault="003E3579">
      <w:pPr>
        <w:jc w:val="center"/>
        <w:rPr>
          <w:rFonts w:ascii="Arial" w:hAnsi="Arial" w:cs="Arial"/>
          <w:b/>
          <w:bCs/>
        </w:rPr>
      </w:pPr>
    </w:p>
    <w:p w:rsidR="003E3579" w:rsidRDefault="003E3579">
      <w:pPr>
        <w:jc w:val="center"/>
        <w:rPr>
          <w:rFonts w:ascii="Arial" w:hAnsi="Arial" w:cs="Arial"/>
          <w:u w:val="single"/>
        </w:rPr>
      </w:pPr>
      <w:r>
        <w:rPr>
          <w:rFonts w:ascii="Arial" w:hAnsi="Arial" w:cs="Arial"/>
          <w:b/>
          <w:bCs/>
          <w:u w:val="single"/>
        </w:rPr>
        <w:t>SPECIFICATIONS AND ADDITIONAL QUESTIONS</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5.1</w:t>
      </w:r>
      <w:r>
        <w:rPr>
          <w:rFonts w:ascii="Arial" w:hAnsi="Arial" w:cs="Arial"/>
          <w:b/>
          <w:bCs/>
        </w:rPr>
        <w:tab/>
        <w:t xml:space="preserve">General </w:t>
      </w:r>
    </w:p>
    <w:p w:rsidR="003E3579" w:rsidRDefault="003E3579">
      <w:pPr>
        <w:rPr>
          <w:rFonts w:ascii="Arial" w:hAnsi="Arial" w:cs="Arial"/>
        </w:rPr>
      </w:pPr>
    </w:p>
    <w:p w:rsidR="001173F2" w:rsidRPr="0014680E" w:rsidRDefault="003E3579" w:rsidP="001173F2">
      <w:pPr>
        <w:ind w:left="720"/>
        <w:rPr>
          <w:rFonts w:ascii="Arial" w:hAnsi="Arial" w:cs="Arial"/>
          <w:szCs w:val="22"/>
        </w:rPr>
      </w:pPr>
      <w:r>
        <w:rPr>
          <w:rFonts w:ascii="Arial" w:hAnsi="Arial" w:cs="Arial"/>
        </w:rPr>
        <w:t>The minimum requirements and the specifications for the Services, as well as certain requests for information to be provided by Proposer as part of its proposal, are set forth below</w:t>
      </w:r>
      <w:r w:rsidR="001306E3">
        <w:rPr>
          <w:rFonts w:ascii="Arial" w:hAnsi="Arial" w:cs="Arial"/>
        </w:rPr>
        <w:t>.</w:t>
      </w:r>
      <w:r w:rsidR="001173F2">
        <w:rPr>
          <w:rFonts w:ascii="Arial" w:hAnsi="Arial" w:cs="Arial"/>
        </w:rPr>
        <w:t xml:space="preserve"> </w:t>
      </w:r>
      <w:r w:rsidR="008F5489">
        <w:rPr>
          <w:rFonts w:ascii="Arial" w:hAnsi="Arial" w:cs="Arial"/>
        </w:rPr>
        <w:t xml:space="preserve">As indicated in </w:t>
      </w:r>
      <w:r w:rsidR="008F5489" w:rsidRPr="008F5489">
        <w:rPr>
          <w:rFonts w:ascii="Arial" w:hAnsi="Arial" w:cs="Arial"/>
          <w:b/>
        </w:rPr>
        <w:t>Section 2.3</w:t>
      </w:r>
      <w:r w:rsidR="008F5489">
        <w:rPr>
          <w:rFonts w:ascii="Arial" w:hAnsi="Arial" w:cs="Arial"/>
        </w:rPr>
        <w:t xml:space="preserve"> of this RFP, t</w:t>
      </w:r>
      <w:r w:rsidR="001173F2" w:rsidRPr="001173F2">
        <w:rPr>
          <w:rFonts w:ascii="Arial" w:hAnsi="Arial" w:cs="Arial"/>
        </w:rPr>
        <w:t>he successful Proposer is referred to as the</w:t>
      </w:r>
      <w:r w:rsidR="001173F2" w:rsidRPr="001173F2">
        <w:rPr>
          <w:rFonts w:ascii="Arial" w:hAnsi="Arial" w:cs="Arial"/>
          <w:szCs w:val="22"/>
        </w:rPr>
        <w:t xml:space="preserve"> “</w:t>
      </w:r>
      <w:r w:rsidR="001173F2" w:rsidRPr="001173F2">
        <w:rPr>
          <w:rFonts w:ascii="Arial" w:hAnsi="Arial" w:cs="Arial"/>
          <w:b/>
          <w:szCs w:val="22"/>
        </w:rPr>
        <w:t>Contractor</w:t>
      </w:r>
      <w:r w:rsidR="001173F2" w:rsidRPr="001173F2">
        <w:rPr>
          <w:rFonts w:ascii="Arial" w:hAnsi="Arial" w:cs="Arial"/>
          <w:szCs w:val="22"/>
        </w:rPr>
        <w:t>.”</w:t>
      </w:r>
    </w:p>
    <w:p w:rsidR="003E3579" w:rsidRDefault="003E3579">
      <w:pPr>
        <w:rPr>
          <w:rFonts w:ascii="Arial" w:hAnsi="Arial" w:cs="Arial"/>
        </w:rPr>
      </w:pPr>
    </w:p>
    <w:p w:rsidR="000C6F24" w:rsidRPr="000A6798" w:rsidRDefault="003E3579" w:rsidP="000C6F24">
      <w:pPr>
        <w:ind w:left="720" w:hanging="720"/>
        <w:rPr>
          <w:rFonts w:ascii="Arial" w:hAnsi="Arial" w:cs="Arial"/>
          <w:b/>
        </w:rPr>
      </w:pPr>
      <w:r w:rsidRPr="000A6798">
        <w:rPr>
          <w:rFonts w:ascii="Arial" w:hAnsi="Arial" w:cs="Arial"/>
          <w:b/>
        </w:rPr>
        <w:t>5.2</w:t>
      </w:r>
      <w:r w:rsidRPr="000A6798">
        <w:rPr>
          <w:rFonts w:ascii="Arial" w:hAnsi="Arial" w:cs="Arial"/>
          <w:b/>
        </w:rPr>
        <w:tab/>
      </w:r>
      <w:r w:rsidR="000C6F24" w:rsidRPr="000A6798">
        <w:rPr>
          <w:rFonts w:ascii="Arial" w:hAnsi="Arial" w:cs="Arial"/>
          <w:b/>
        </w:rPr>
        <w:t xml:space="preserve">Minimum Requirements </w:t>
      </w:r>
    </w:p>
    <w:p w:rsidR="000C6F24" w:rsidRPr="000A6798" w:rsidRDefault="000C6F24" w:rsidP="000C6F24">
      <w:pPr>
        <w:rPr>
          <w:rFonts w:ascii="Arial" w:hAnsi="Arial" w:cs="Arial"/>
          <w:bCs/>
        </w:rPr>
      </w:pPr>
    </w:p>
    <w:p w:rsidR="000C6F24" w:rsidRPr="000A6798" w:rsidRDefault="000C6F24" w:rsidP="000C6F24">
      <w:pPr>
        <w:ind w:left="720"/>
        <w:rPr>
          <w:rFonts w:ascii="Arial" w:hAnsi="Arial" w:cs="Arial"/>
          <w:bCs/>
          <w:color w:val="000000"/>
        </w:rPr>
      </w:pPr>
      <w:r w:rsidRPr="000A6798">
        <w:rPr>
          <w:rFonts w:ascii="Arial" w:hAnsi="Arial" w:cs="Arial"/>
        </w:rPr>
        <w:t>Each Proposal must include information that clearly indicates that Proposer meets each of the following minimum qualification requirements</w:t>
      </w:r>
      <w:r w:rsidRPr="000A6798">
        <w:rPr>
          <w:rFonts w:ascii="Arial" w:hAnsi="Arial" w:cs="Arial"/>
          <w:color w:val="000000"/>
        </w:rPr>
        <w:t>:</w:t>
      </w:r>
    </w:p>
    <w:p w:rsidR="003E3579" w:rsidRPr="000A6798" w:rsidRDefault="003E3579">
      <w:pPr>
        <w:ind w:left="720"/>
        <w:rPr>
          <w:rFonts w:ascii="Arial" w:hAnsi="Arial" w:cs="Arial"/>
          <w:bCs/>
          <w:color w:val="000000"/>
        </w:rPr>
      </w:pPr>
      <w:r w:rsidRPr="000A6798">
        <w:rPr>
          <w:rFonts w:ascii="Arial" w:hAnsi="Arial" w:cs="Arial"/>
          <w:bCs/>
          <w:color w:val="000000"/>
        </w:rPr>
        <w:t> </w:t>
      </w:r>
    </w:p>
    <w:p w:rsidR="004F418E" w:rsidRPr="000A6798" w:rsidRDefault="004F418E" w:rsidP="000A6798">
      <w:pPr>
        <w:pStyle w:val="ListParagraph"/>
        <w:ind w:left="1440" w:hanging="795"/>
        <w:jc w:val="left"/>
        <w:rPr>
          <w:rFonts w:ascii="Arial" w:hAnsi="Arial" w:cs="Arial"/>
          <w:b/>
          <w:szCs w:val="22"/>
          <w:u w:val="single"/>
        </w:rPr>
      </w:pPr>
      <w:r w:rsidRPr="000A6798">
        <w:rPr>
          <w:rFonts w:ascii="Arial" w:hAnsi="Arial" w:cs="Arial"/>
          <w:szCs w:val="22"/>
        </w:rPr>
        <w:t>5.2.1</w:t>
      </w:r>
      <w:r w:rsidRPr="000A6798">
        <w:rPr>
          <w:rFonts w:ascii="Arial" w:hAnsi="Arial" w:cs="Arial"/>
          <w:szCs w:val="22"/>
        </w:rPr>
        <w:tab/>
        <w:t xml:space="preserve">Demonstrated experience </w:t>
      </w:r>
      <w:r w:rsidR="00750874" w:rsidRPr="000A6798">
        <w:rPr>
          <w:rFonts w:ascii="Arial" w:hAnsi="Arial" w:cs="Arial"/>
          <w:szCs w:val="22"/>
        </w:rPr>
        <w:t xml:space="preserve">providing direct sales to physicians and </w:t>
      </w:r>
      <w:r w:rsidR="00B81BA4" w:rsidRPr="000A6798">
        <w:rPr>
          <w:rFonts w:ascii="Arial" w:hAnsi="Arial" w:cs="Arial"/>
          <w:szCs w:val="22"/>
        </w:rPr>
        <w:t>t</w:t>
      </w:r>
      <w:r w:rsidR="00750874" w:rsidRPr="000A6798">
        <w:rPr>
          <w:rFonts w:ascii="Arial" w:hAnsi="Arial" w:cs="Arial"/>
          <w:szCs w:val="22"/>
        </w:rPr>
        <w:t>he medical community</w:t>
      </w:r>
      <w:r w:rsidR="00B81BA4" w:rsidRPr="000A6798">
        <w:rPr>
          <w:rFonts w:ascii="Arial" w:hAnsi="Arial" w:cs="Arial"/>
          <w:szCs w:val="22"/>
        </w:rPr>
        <w:t xml:space="preserve"> in general</w:t>
      </w:r>
      <w:r w:rsidR="00750874" w:rsidRPr="000A6798">
        <w:rPr>
          <w:rFonts w:ascii="Arial" w:hAnsi="Arial" w:cs="Arial"/>
          <w:szCs w:val="22"/>
        </w:rPr>
        <w:t xml:space="preserve">. Preference will be given to those with </w:t>
      </w:r>
      <w:r w:rsidR="00B81BA4" w:rsidRPr="000A6798">
        <w:rPr>
          <w:rFonts w:ascii="Arial" w:hAnsi="Arial" w:cs="Arial"/>
          <w:szCs w:val="22"/>
        </w:rPr>
        <w:t>demonstrated experience providing sales to, and knowledge of, the psychiatric market in the Houston area.</w:t>
      </w:r>
      <w:r w:rsidRPr="000A6798">
        <w:rPr>
          <w:rFonts w:ascii="Arial" w:hAnsi="Arial" w:cs="Arial"/>
          <w:szCs w:val="22"/>
        </w:rPr>
        <w:br/>
      </w:r>
    </w:p>
    <w:p w:rsidR="004F418E" w:rsidRPr="000A6798" w:rsidRDefault="004F418E" w:rsidP="000A6798">
      <w:pPr>
        <w:pStyle w:val="ListParagraph"/>
        <w:ind w:left="1440" w:hanging="795"/>
        <w:jc w:val="left"/>
        <w:rPr>
          <w:rFonts w:ascii="Arial" w:hAnsi="Arial" w:cs="Arial"/>
          <w:b/>
          <w:szCs w:val="22"/>
          <w:u w:val="single"/>
        </w:rPr>
      </w:pPr>
      <w:r w:rsidRPr="000A6798">
        <w:rPr>
          <w:rFonts w:ascii="Arial" w:hAnsi="Arial" w:cs="Arial"/>
          <w:szCs w:val="22"/>
        </w:rPr>
        <w:t>5.2.2</w:t>
      </w:r>
      <w:r w:rsidRPr="000A6798">
        <w:rPr>
          <w:rFonts w:ascii="Arial" w:hAnsi="Arial" w:cs="Arial"/>
          <w:szCs w:val="22"/>
        </w:rPr>
        <w:tab/>
        <w:t>Demonstrat</w:t>
      </w:r>
      <w:r w:rsidR="00B81BA4" w:rsidRPr="000A6798">
        <w:rPr>
          <w:rFonts w:ascii="Arial" w:hAnsi="Arial" w:cs="Arial"/>
          <w:szCs w:val="22"/>
        </w:rPr>
        <w:t>ed experience in the development of a sales and marketing campaign including the creation of a competitor analysis, identifying and prioritizing referral targets and the creation of promotional messaging and key selling points.</w:t>
      </w:r>
      <w:r w:rsidRPr="000A6798">
        <w:rPr>
          <w:rFonts w:ascii="Arial" w:hAnsi="Arial" w:cs="Arial"/>
          <w:szCs w:val="22"/>
        </w:rPr>
        <w:br/>
      </w:r>
    </w:p>
    <w:p w:rsidR="004F418E" w:rsidRPr="000A6798" w:rsidRDefault="004F418E" w:rsidP="004F418E">
      <w:pPr>
        <w:pStyle w:val="ListParagraph"/>
        <w:ind w:left="645"/>
        <w:jc w:val="left"/>
        <w:rPr>
          <w:rFonts w:ascii="Arial" w:hAnsi="Arial" w:cs="Arial"/>
          <w:b/>
          <w:szCs w:val="22"/>
          <w:u w:val="single"/>
        </w:rPr>
      </w:pPr>
      <w:r w:rsidRPr="000A6798">
        <w:rPr>
          <w:rFonts w:ascii="Arial" w:hAnsi="Arial" w:cs="Arial"/>
          <w:szCs w:val="22"/>
        </w:rPr>
        <w:t>5.2.3</w:t>
      </w:r>
      <w:r w:rsidRPr="000A6798">
        <w:rPr>
          <w:rFonts w:ascii="Arial" w:hAnsi="Arial" w:cs="Arial"/>
          <w:szCs w:val="22"/>
        </w:rPr>
        <w:tab/>
        <w:t>Dem</w:t>
      </w:r>
      <w:r w:rsidR="00B81BA4" w:rsidRPr="000A6798">
        <w:rPr>
          <w:rFonts w:ascii="Arial" w:hAnsi="Arial" w:cs="Arial"/>
          <w:szCs w:val="22"/>
        </w:rPr>
        <w:t xml:space="preserve">onstrated experience in the design and creation of promotional materials. </w:t>
      </w:r>
      <w:r w:rsidRPr="000A6798">
        <w:rPr>
          <w:rFonts w:ascii="Arial" w:hAnsi="Arial" w:cs="Arial"/>
          <w:szCs w:val="22"/>
        </w:rPr>
        <w:br/>
      </w:r>
    </w:p>
    <w:p w:rsidR="004F418E" w:rsidRPr="000A6798" w:rsidRDefault="00B437C1" w:rsidP="000A6798">
      <w:pPr>
        <w:pStyle w:val="ListParagraph"/>
        <w:ind w:left="1440" w:hanging="795"/>
        <w:jc w:val="left"/>
        <w:rPr>
          <w:rFonts w:ascii="Arial" w:hAnsi="Arial" w:cs="Arial"/>
          <w:b/>
          <w:szCs w:val="22"/>
          <w:u w:val="single"/>
        </w:rPr>
      </w:pPr>
      <w:r w:rsidRPr="000A6798">
        <w:rPr>
          <w:rFonts w:ascii="Arial" w:hAnsi="Arial" w:cs="Arial"/>
          <w:szCs w:val="22"/>
        </w:rPr>
        <w:t>5.2.4</w:t>
      </w:r>
      <w:r w:rsidRPr="000A6798">
        <w:rPr>
          <w:rFonts w:ascii="Arial" w:hAnsi="Arial" w:cs="Arial"/>
          <w:szCs w:val="22"/>
        </w:rPr>
        <w:tab/>
        <w:t>Demonstrated success in providing follow-up communication to referring providers.</w:t>
      </w:r>
    </w:p>
    <w:p w:rsidR="003E3579" w:rsidRPr="000A6798" w:rsidRDefault="003E3579">
      <w:pPr>
        <w:rPr>
          <w:rFonts w:ascii="Arial" w:hAnsi="Arial" w:cs="Arial"/>
        </w:rPr>
      </w:pPr>
    </w:p>
    <w:p w:rsidR="003E3579" w:rsidRPr="000A6798" w:rsidRDefault="003E3579">
      <w:pPr>
        <w:rPr>
          <w:rFonts w:ascii="Arial" w:hAnsi="Arial" w:cs="Arial"/>
          <w:b/>
          <w:bCs/>
        </w:rPr>
      </w:pPr>
      <w:r w:rsidRPr="000A6798">
        <w:rPr>
          <w:rFonts w:ascii="Arial" w:hAnsi="Arial" w:cs="Arial"/>
          <w:b/>
          <w:bCs/>
        </w:rPr>
        <w:t>5.3</w:t>
      </w:r>
      <w:r w:rsidRPr="000A6798">
        <w:rPr>
          <w:rFonts w:ascii="Arial" w:hAnsi="Arial" w:cs="Arial"/>
          <w:b/>
          <w:bCs/>
        </w:rPr>
        <w:tab/>
        <w:t xml:space="preserve">Additional Questions Specific to this RFP </w:t>
      </w:r>
    </w:p>
    <w:p w:rsidR="003E3579" w:rsidRPr="000A6798" w:rsidRDefault="003E3579">
      <w:pPr>
        <w:rPr>
          <w:rFonts w:ascii="Arial" w:hAnsi="Arial" w:cs="Arial"/>
          <w:color w:val="000000"/>
        </w:rPr>
      </w:pPr>
    </w:p>
    <w:p w:rsidR="003E3579" w:rsidRPr="000A6798" w:rsidRDefault="003E3579">
      <w:pPr>
        <w:ind w:left="720"/>
        <w:rPr>
          <w:rFonts w:ascii="Arial" w:hAnsi="Arial" w:cs="Arial"/>
          <w:color w:val="000000"/>
        </w:rPr>
      </w:pPr>
      <w:r w:rsidRPr="000A6798">
        <w:rPr>
          <w:rFonts w:ascii="Arial" w:hAnsi="Arial" w:cs="Arial"/>
          <w:color w:val="000000"/>
        </w:rPr>
        <w:t>Proposer must submit the following information as part of Proposer’s proposal:  </w:t>
      </w:r>
    </w:p>
    <w:p w:rsidR="003E3579" w:rsidRPr="000A6798" w:rsidRDefault="003E3579">
      <w:pPr>
        <w:ind w:left="720"/>
        <w:rPr>
          <w:rFonts w:ascii="Arial" w:hAnsi="Arial" w:cs="Arial"/>
          <w:bCs/>
          <w:color w:val="000000"/>
        </w:rPr>
      </w:pPr>
      <w:r w:rsidRPr="000A6798">
        <w:rPr>
          <w:rFonts w:ascii="Arial" w:hAnsi="Arial" w:cs="Arial"/>
          <w:bCs/>
          <w:color w:val="000000"/>
        </w:rPr>
        <w:t> </w:t>
      </w:r>
    </w:p>
    <w:p w:rsidR="003E3579" w:rsidRPr="000A6798" w:rsidRDefault="00DE6DCA" w:rsidP="00BA30CB">
      <w:pPr>
        <w:numPr>
          <w:ilvl w:val="2"/>
          <w:numId w:val="2"/>
        </w:numPr>
        <w:rPr>
          <w:rFonts w:ascii="Arial" w:hAnsi="Arial" w:cs="Arial"/>
          <w:u w:val="single"/>
        </w:rPr>
      </w:pPr>
      <w:r w:rsidRPr="000A6798">
        <w:t xml:space="preserve">If Proposer takes exception to any terms or conditions set forth in the Agreement (ref. </w:t>
      </w:r>
      <w:r w:rsidRPr="000A6798">
        <w:rPr>
          <w:b/>
        </w:rPr>
        <w:t>APPENDIX TWO</w:t>
      </w:r>
      <w:r w:rsidRPr="000A6798">
        <w:t xml:space="preserve">), Proposer </w:t>
      </w:r>
      <w:r w:rsidR="00225050" w:rsidRPr="000A6798">
        <w:t>must</w:t>
      </w:r>
      <w:r w:rsidRPr="000A6798">
        <w:t xml:space="preserve"> submit </w:t>
      </w:r>
      <w:r w:rsidR="00502D52" w:rsidRPr="000A6798">
        <w:t xml:space="preserve">a list of </w:t>
      </w:r>
      <w:r w:rsidRPr="000A6798">
        <w:t>the exceptions.</w:t>
      </w:r>
    </w:p>
    <w:p w:rsidR="0099579E" w:rsidRPr="000A6798" w:rsidRDefault="0099579E" w:rsidP="0099579E">
      <w:pPr>
        <w:ind w:left="1440"/>
        <w:rPr>
          <w:rFonts w:ascii="Arial" w:hAnsi="Arial" w:cs="Arial"/>
          <w:u w:val="single"/>
        </w:rPr>
      </w:pPr>
    </w:p>
    <w:p w:rsidR="00535BE4" w:rsidRPr="000A6798" w:rsidRDefault="00535BE4" w:rsidP="00BA30CB">
      <w:pPr>
        <w:numPr>
          <w:ilvl w:val="2"/>
          <w:numId w:val="2"/>
        </w:numPr>
        <w:rPr>
          <w:rFonts w:ascii="Arial" w:hAnsi="Arial" w:cs="Arial"/>
          <w:u w:val="single"/>
        </w:rPr>
      </w:pPr>
      <w:r w:rsidRPr="000A6798">
        <w:rPr>
          <w:rFonts w:ascii="Arial" w:hAnsi="Arial" w:cs="Arial"/>
          <w:szCs w:val="22"/>
        </w:rPr>
        <w:t xml:space="preserve">Describe your experience </w:t>
      </w:r>
      <w:r w:rsidR="00B437C1" w:rsidRPr="000A6798">
        <w:rPr>
          <w:rFonts w:ascii="Arial" w:hAnsi="Arial" w:cs="Arial"/>
          <w:szCs w:val="22"/>
        </w:rPr>
        <w:t>providing sales and marketing efforts to physicians and the medical community in general.</w:t>
      </w:r>
    </w:p>
    <w:p w:rsidR="00097601" w:rsidRPr="000A6798" w:rsidRDefault="00097601" w:rsidP="00097601">
      <w:pPr>
        <w:pStyle w:val="ListParagraph"/>
        <w:rPr>
          <w:rFonts w:ascii="Arial" w:hAnsi="Arial" w:cs="Arial"/>
          <w:u w:val="single"/>
        </w:rPr>
      </w:pPr>
    </w:p>
    <w:p w:rsidR="00097601" w:rsidRPr="000A6798" w:rsidRDefault="00097601" w:rsidP="00BA30CB">
      <w:pPr>
        <w:numPr>
          <w:ilvl w:val="2"/>
          <w:numId w:val="2"/>
        </w:numPr>
        <w:rPr>
          <w:rFonts w:ascii="Arial" w:hAnsi="Arial" w:cs="Arial"/>
        </w:rPr>
      </w:pPr>
      <w:r w:rsidRPr="000A6798">
        <w:rPr>
          <w:rFonts w:ascii="Arial" w:hAnsi="Arial" w:cs="Arial"/>
        </w:rPr>
        <w:t>Do you have experience with providing services similar to the scope of work in this RFP to the psychiatric market in the Houston area? If so, please describe.</w:t>
      </w:r>
    </w:p>
    <w:p w:rsidR="0099579E" w:rsidRPr="000A6798" w:rsidRDefault="0099579E" w:rsidP="0099579E">
      <w:pPr>
        <w:pStyle w:val="ListParagraph"/>
        <w:rPr>
          <w:rFonts w:ascii="Arial" w:hAnsi="Arial" w:cs="Arial"/>
          <w:szCs w:val="22"/>
        </w:rPr>
      </w:pPr>
    </w:p>
    <w:p w:rsidR="00535BE4" w:rsidRPr="000A6798" w:rsidRDefault="00535BE4" w:rsidP="00BA30CB">
      <w:pPr>
        <w:numPr>
          <w:ilvl w:val="2"/>
          <w:numId w:val="2"/>
        </w:numPr>
        <w:rPr>
          <w:rFonts w:ascii="Arial" w:hAnsi="Arial" w:cs="Arial"/>
          <w:u w:val="single"/>
        </w:rPr>
      </w:pPr>
      <w:r w:rsidRPr="000A6798">
        <w:rPr>
          <w:rFonts w:ascii="Arial" w:hAnsi="Arial" w:cs="Arial"/>
          <w:szCs w:val="22"/>
        </w:rPr>
        <w:t>Describe your experience and</w:t>
      </w:r>
      <w:r w:rsidR="00B437C1" w:rsidRPr="000A6798">
        <w:rPr>
          <w:rFonts w:ascii="Arial" w:hAnsi="Arial" w:cs="Arial"/>
          <w:szCs w:val="22"/>
        </w:rPr>
        <w:t xml:space="preserve"> successes in</w:t>
      </w:r>
      <w:r w:rsidRPr="000A6798">
        <w:rPr>
          <w:rFonts w:ascii="Arial" w:hAnsi="Arial" w:cs="Arial"/>
          <w:szCs w:val="22"/>
        </w:rPr>
        <w:t xml:space="preserve"> the</w:t>
      </w:r>
      <w:r w:rsidR="00B437C1" w:rsidRPr="000A6798">
        <w:rPr>
          <w:rFonts w:ascii="Arial" w:hAnsi="Arial" w:cs="Arial"/>
          <w:szCs w:val="22"/>
        </w:rPr>
        <w:t xml:space="preserve"> creation and</w:t>
      </w:r>
      <w:r w:rsidRPr="000A6798">
        <w:rPr>
          <w:rFonts w:ascii="Arial" w:hAnsi="Arial" w:cs="Arial"/>
          <w:szCs w:val="22"/>
        </w:rPr>
        <w:t xml:space="preserve"> development of marketing materials.</w:t>
      </w:r>
    </w:p>
    <w:p w:rsidR="0099579E" w:rsidRPr="000A6798" w:rsidRDefault="0099579E" w:rsidP="0099579E">
      <w:pPr>
        <w:pStyle w:val="ListParagraph"/>
        <w:rPr>
          <w:rFonts w:ascii="Arial" w:hAnsi="Arial" w:cs="Arial"/>
          <w:u w:val="single"/>
        </w:rPr>
      </w:pPr>
    </w:p>
    <w:p w:rsidR="00535BE4" w:rsidRPr="000A6798" w:rsidRDefault="00535BE4" w:rsidP="00BA30CB">
      <w:pPr>
        <w:numPr>
          <w:ilvl w:val="2"/>
          <w:numId w:val="2"/>
        </w:numPr>
        <w:rPr>
          <w:rFonts w:ascii="Arial" w:hAnsi="Arial" w:cs="Arial"/>
          <w:u w:val="single"/>
        </w:rPr>
      </w:pPr>
      <w:r w:rsidRPr="000A6798">
        <w:rPr>
          <w:rFonts w:ascii="Arial" w:hAnsi="Arial" w:cs="Arial"/>
          <w:szCs w:val="22"/>
        </w:rPr>
        <w:t>How was success measured in the above examples?</w:t>
      </w:r>
    </w:p>
    <w:p w:rsidR="0099579E" w:rsidRPr="000A6798" w:rsidRDefault="0099579E" w:rsidP="0099579E">
      <w:pPr>
        <w:pStyle w:val="ListParagraph"/>
        <w:rPr>
          <w:rFonts w:ascii="Arial" w:hAnsi="Arial" w:cs="Arial"/>
          <w:szCs w:val="22"/>
        </w:rPr>
      </w:pPr>
    </w:p>
    <w:p w:rsidR="008B131B" w:rsidRPr="000A6798" w:rsidRDefault="00535BE4" w:rsidP="000A6798">
      <w:pPr>
        <w:numPr>
          <w:ilvl w:val="2"/>
          <w:numId w:val="2"/>
        </w:numPr>
        <w:rPr>
          <w:rFonts w:ascii="Arial" w:hAnsi="Arial" w:cs="Arial"/>
          <w:szCs w:val="22"/>
        </w:rPr>
      </w:pPr>
      <w:r w:rsidRPr="000A6798">
        <w:rPr>
          <w:rFonts w:ascii="Arial" w:hAnsi="Arial" w:cs="Arial"/>
          <w:szCs w:val="22"/>
        </w:rPr>
        <w:t>Descri</w:t>
      </w:r>
      <w:r w:rsidR="00262B42" w:rsidRPr="000A6798">
        <w:rPr>
          <w:rFonts w:ascii="Arial" w:hAnsi="Arial" w:cs="Arial"/>
          <w:szCs w:val="22"/>
        </w:rPr>
        <w:t>be your experience in creating competitor analyses and generating the strategy for an overall sales and marketing campaign.</w:t>
      </w:r>
      <w:r w:rsidRPr="000A6798">
        <w:rPr>
          <w:rFonts w:ascii="Arial" w:hAnsi="Arial" w:cs="Arial"/>
          <w:szCs w:val="22"/>
        </w:rPr>
        <w:t xml:space="preserve"> </w:t>
      </w:r>
    </w:p>
    <w:p w:rsidR="008B131B" w:rsidRPr="000A6798" w:rsidRDefault="008B131B" w:rsidP="008B131B">
      <w:pPr>
        <w:pStyle w:val="ListParagraph"/>
        <w:rPr>
          <w:rFonts w:ascii="Arial" w:hAnsi="Arial" w:cs="Arial"/>
          <w:szCs w:val="22"/>
        </w:rPr>
      </w:pPr>
    </w:p>
    <w:p w:rsidR="008B131B" w:rsidRPr="000A6798" w:rsidRDefault="008B131B" w:rsidP="008B131B">
      <w:pPr>
        <w:numPr>
          <w:ilvl w:val="2"/>
          <w:numId w:val="2"/>
        </w:numPr>
        <w:jc w:val="left"/>
        <w:rPr>
          <w:rFonts w:ascii="Arial" w:hAnsi="Arial" w:cs="Arial"/>
          <w:szCs w:val="22"/>
          <w:u w:val="single"/>
        </w:rPr>
      </w:pPr>
      <w:r w:rsidRPr="000A6798">
        <w:rPr>
          <w:rFonts w:ascii="Arial" w:hAnsi="Arial" w:cs="Arial"/>
          <w:szCs w:val="22"/>
        </w:rPr>
        <w:t xml:space="preserve">Describe your approach to </w:t>
      </w:r>
      <w:r w:rsidR="001D69FB" w:rsidRPr="000A6798">
        <w:rPr>
          <w:rFonts w:ascii="Arial" w:hAnsi="Arial" w:cs="Arial"/>
          <w:szCs w:val="22"/>
        </w:rPr>
        <w:t>generating leads and referrals for a new service or treatment program.</w:t>
      </w:r>
    </w:p>
    <w:p w:rsidR="00D405A2" w:rsidRPr="000A6798" w:rsidRDefault="001D69FB" w:rsidP="008B131B">
      <w:pPr>
        <w:numPr>
          <w:ilvl w:val="2"/>
          <w:numId w:val="2"/>
        </w:numPr>
        <w:jc w:val="left"/>
        <w:rPr>
          <w:rFonts w:ascii="Arial" w:hAnsi="Arial" w:cs="Arial"/>
          <w:szCs w:val="22"/>
        </w:rPr>
      </w:pPr>
      <w:r w:rsidRPr="000A6798">
        <w:rPr>
          <w:rFonts w:ascii="Arial" w:hAnsi="Arial" w:cs="Arial"/>
          <w:szCs w:val="22"/>
        </w:rPr>
        <w:lastRenderedPageBreak/>
        <w:t xml:space="preserve">Provide some examples </w:t>
      </w:r>
      <w:r w:rsidR="000A6798" w:rsidRPr="000A6798">
        <w:rPr>
          <w:rFonts w:ascii="Arial" w:hAnsi="Arial" w:cs="Arial"/>
          <w:szCs w:val="22"/>
        </w:rPr>
        <w:t>of marketing</w:t>
      </w:r>
      <w:r w:rsidR="00D405A2" w:rsidRPr="000A6798">
        <w:rPr>
          <w:rFonts w:ascii="Arial" w:hAnsi="Arial" w:cs="Arial"/>
          <w:szCs w:val="22"/>
        </w:rPr>
        <w:t xml:space="preserve"> materials you have developed/designed.</w:t>
      </w:r>
    </w:p>
    <w:p w:rsidR="001B489C" w:rsidRPr="000A6798" w:rsidRDefault="001B489C" w:rsidP="00FF6862">
      <w:pPr>
        <w:ind w:left="1440" w:hanging="720"/>
        <w:rPr>
          <w:rFonts w:ascii="Arial" w:hAnsi="Arial" w:cs="Arial"/>
          <w:bCs/>
          <w:color w:val="000000"/>
        </w:rPr>
      </w:pPr>
    </w:p>
    <w:p w:rsidR="003E3579" w:rsidRPr="000A6798"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pPr>
    </w:p>
    <w:p w:rsidR="003E3579" w:rsidRDefault="003E3579">
      <w:pPr>
        <w:rPr>
          <w:rFonts w:ascii="Arial" w:hAnsi="Arial" w:cs="Arial"/>
          <w:b/>
          <w:bCs/>
        </w:rPr>
      </w:pPr>
      <w:r w:rsidRPr="000A6798">
        <w:rPr>
          <w:rFonts w:ascii="Arial" w:hAnsi="Arial" w:cs="Arial"/>
          <w:b/>
          <w:bCs/>
        </w:rPr>
        <w:t>5.4</w:t>
      </w:r>
      <w:r w:rsidRPr="000A6798">
        <w:rPr>
          <w:rFonts w:ascii="Arial" w:hAnsi="Arial" w:cs="Arial"/>
          <w:b/>
          <w:bCs/>
        </w:rPr>
        <w:tab/>
        <w:t>Scope of Work</w:t>
      </w:r>
      <w:r>
        <w:rPr>
          <w:rFonts w:ascii="Arial" w:hAnsi="Arial" w:cs="Arial"/>
          <w:b/>
          <w:bCs/>
        </w:rPr>
        <w:t xml:space="preserve"> </w:t>
      </w:r>
    </w:p>
    <w:p w:rsidR="003E3579" w:rsidRDefault="003E3579">
      <w:pPr>
        <w:ind w:left="720"/>
        <w:rPr>
          <w:rFonts w:ascii="Arial" w:hAnsi="Arial" w:cs="Arial"/>
          <w:bCs/>
          <w:color w:val="000000"/>
        </w:rPr>
      </w:pPr>
      <w:r>
        <w:rPr>
          <w:rFonts w:ascii="Arial" w:hAnsi="Arial" w:cs="Arial"/>
          <w:bCs/>
          <w:color w:val="000000"/>
        </w:rPr>
        <w:t> </w:t>
      </w:r>
      <w:r w:rsidR="00BB7404">
        <w:rPr>
          <w:rFonts w:ascii="Arial" w:hAnsi="Arial" w:cs="Arial"/>
          <w:bCs/>
          <w:color w:val="000000"/>
        </w:rPr>
        <w:t>Contractor</w:t>
      </w:r>
      <w:r>
        <w:rPr>
          <w:rFonts w:ascii="Arial" w:hAnsi="Arial" w:cs="Arial"/>
          <w:bCs/>
          <w:color w:val="000000"/>
        </w:rPr>
        <w:t xml:space="preserve"> will provide the following services to University:</w:t>
      </w:r>
    </w:p>
    <w:p w:rsidR="003E3579" w:rsidRDefault="003E3579">
      <w:pPr>
        <w:ind w:left="720"/>
        <w:rPr>
          <w:rFonts w:ascii="Arial" w:hAnsi="Arial" w:cs="Arial"/>
          <w:bCs/>
          <w:color w:val="000000"/>
        </w:rPr>
      </w:pPr>
    </w:p>
    <w:p w:rsidR="00696EE8" w:rsidRPr="00097601" w:rsidRDefault="009F5615" w:rsidP="00097601">
      <w:pPr>
        <w:ind w:left="720"/>
        <w:jc w:val="left"/>
      </w:pPr>
      <w:r>
        <w:rPr>
          <w:rFonts w:ascii="Arial" w:hAnsi="Arial" w:cs="Arial"/>
          <w:szCs w:val="22"/>
          <w:u w:val="single"/>
        </w:rPr>
        <w:t>Objective</w:t>
      </w:r>
      <w:r w:rsidR="003B2554" w:rsidRPr="006E5636">
        <w:rPr>
          <w:rFonts w:ascii="Arial" w:hAnsi="Arial" w:cs="Arial"/>
          <w:szCs w:val="22"/>
          <w:u w:val="single"/>
        </w:rPr>
        <w:t>:</w:t>
      </w:r>
      <w:r w:rsidR="003B2554" w:rsidRPr="006E5636">
        <w:rPr>
          <w:rFonts w:ascii="Arial" w:hAnsi="Arial" w:cs="Arial"/>
          <w:szCs w:val="22"/>
        </w:rPr>
        <w:t xml:space="preserve"> </w:t>
      </w:r>
      <w:r w:rsidR="00696EE8">
        <w:t>Strategy Development</w:t>
      </w:r>
    </w:p>
    <w:p w:rsidR="003B2554" w:rsidRDefault="003B2554" w:rsidP="003B2554">
      <w:pPr>
        <w:ind w:left="720"/>
        <w:jc w:val="left"/>
        <w:rPr>
          <w:rFonts w:ascii="Arial" w:hAnsi="Arial" w:cs="Arial"/>
          <w:szCs w:val="22"/>
        </w:rPr>
      </w:pPr>
      <w:r w:rsidRPr="00D55EDE">
        <w:rPr>
          <w:rFonts w:ascii="Arial" w:hAnsi="Arial" w:cs="Arial"/>
          <w:szCs w:val="22"/>
          <w:u w:val="single"/>
        </w:rPr>
        <w:t>Deliverable</w:t>
      </w:r>
      <w:r w:rsidR="009F5615">
        <w:rPr>
          <w:rFonts w:ascii="Arial" w:hAnsi="Arial" w:cs="Arial"/>
          <w:szCs w:val="22"/>
          <w:u w:val="single"/>
        </w:rPr>
        <w:t xml:space="preserve"> 1</w:t>
      </w:r>
      <w:r w:rsidRPr="00D55EDE">
        <w:rPr>
          <w:rFonts w:ascii="Arial" w:hAnsi="Arial" w:cs="Arial"/>
          <w:szCs w:val="22"/>
          <w:u w:val="single"/>
        </w:rPr>
        <w:t>:</w:t>
      </w:r>
      <w:r>
        <w:rPr>
          <w:rFonts w:ascii="Arial" w:hAnsi="Arial" w:cs="Arial"/>
          <w:szCs w:val="22"/>
        </w:rPr>
        <w:t xml:space="preserve"> </w:t>
      </w:r>
      <w:r w:rsidR="00696EE8">
        <w:rPr>
          <w:rFonts w:ascii="Arial" w:hAnsi="Arial" w:cs="Arial"/>
          <w:szCs w:val="22"/>
        </w:rPr>
        <w:t>Marketing plan to create awareness of, and generate referrals to, the department’s new programs and services.</w:t>
      </w:r>
    </w:p>
    <w:p w:rsidR="00696EE8" w:rsidRDefault="00696EE8" w:rsidP="00696EE8">
      <w:pPr>
        <w:pStyle w:val="ListParagraph"/>
        <w:numPr>
          <w:ilvl w:val="0"/>
          <w:numId w:val="13"/>
        </w:numPr>
        <w:spacing w:after="200" w:line="276" w:lineRule="auto"/>
        <w:contextualSpacing/>
        <w:jc w:val="left"/>
      </w:pPr>
      <w:r>
        <w:t xml:space="preserve">Develop a competitor analysis for the targeted services. This analysis should include </w:t>
      </w:r>
      <w:r w:rsidR="00097601">
        <w:t>competitors’</w:t>
      </w:r>
      <w:r>
        <w:t xml:space="preserve"> capabilities, advantages in the market, volume and market share.</w:t>
      </w:r>
    </w:p>
    <w:p w:rsidR="003B2554" w:rsidRPr="00097601" w:rsidRDefault="00696EE8" w:rsidP="00097601">
      <w:pPr>
        <w:pStyle w:val="ListParagraph"/>
        <w:numPr>
          <w:ilvl w:val="0"/>
          <w:numId w:val="13"/>
        </w:numPr>
        <w:spacing w:after="200" w:line="276" w:lineRule="auto"/>
        <w:contextualSpacing/>
        <w:jc w:val="left"/>
      </w:pPr>
      <w:r>
        <w:t>Develop promotional messaging and key selling points for the HCPC Refractory Depression/ECT and the Pediatric Bipolar programs.</w:t>
      </w:r>
    </w:p>
    <w:p w:rsidR="00696EE8" w:rsidRDefault="009F5615" w:rsidP="00097601">
      <w:pPr>
        <w:ind w:firstLine="720"/>
      </w:pPr>
      <w:r>
        <w:rPr>
          <w:rFonts w:ascii="Arial" w:hAnsi="Arial" w:cs="Arial"/>
          <w:szCs w:val="22"/>
          <w:u w:val="single"/>
        </w:rPr>
        <w:t>Objective:</w:t>
      </w:r>
      <w:r w:rsidR="00696EE8">
        <w:rPr>
          <w:rFonts w:ascii="Arial" w:hAnsi="Arial" w:cs="Arial"/>
          <w:szCs w:val="22"/>
          <w:u w:val="single"/>
        </w:rPr>
        <w:t xml:space="preserve"> </w:t>
      </w:r>
      <w:r w:rsidR="00696EE8">
        <w:t>Territory Development</w:t>
      </w:r>
    </w:p>
    <w:p w:rsidR="003B2554" w:rsidRDefault="003B2554" w:rsidP="00097601">
      <w:pPr>
        <w:ind w:firstLine="720"/>
        <w:jc w:val="left"/>
        <w:rPr>
          <w:rFonts w:ascii="Arial" w:hAnsi="Arial" w:cs="Arial"/>
          <w:szCs w:val="22"/>
        </w:rPr>
      </w:pPr>
      <w:r w:rsidRPr="00F44463">
        <w:rPr>
          <w:rFonts w:ascii="Arial" w:hAnsi="Arial" w:cs="Arial"/>
          <w:szCs w:val="22"/>
          <w:u w:val="single"/>
        </w:rPr>
        <w:t>Deliverable</w:t>
      </w:r>
      <w:r w:rsidR="009F5615">
        <w:rPr>
          <w:rFonts w:ascii="Arial" w:hAnsi="Arial" w:cs="Arial"/>
          <w:szCs w:val="22"/>
          <w:u w:val="single"/>
        </w:rPr>
        <w:t xml:space="preserve"> 2</w:t>
      </w:r>
      <w:r w:rsidRPr="00F44463">
        <w:rPr>
          <w:rFonts w:ascii="Arial" w:hAnsi="Arial" w:cs="Arial"/>
          <w:szCs w:val="22"/>
          <w:u w:val="single"/>
        </w:rPr>
        <w:t>:</w:t>
      </w:r>
      <w:r w:rsidR="00696EE8">
        <w:rPr>
          <w:rFonts w:ascii="Arial" w:hAnsi="Arial" w:cs="Arial"/>
          <w:szCs w:val="22"/>
        </w:rPr>
        <w:t xml:space="preserve"> Marketing plan with territory assignments and referral targets.</w:t>
      </w:r>
    </w:p>
    <w:p w:rsidR="00696EE8" w:rsidRDefault="00696EE8" w:rsidP="00097601">
      <w:pPr>
        <w:pStyle w:val="ListParagraph"/>
        <w:numPr>
          <w:ilvl w:val="0"/>
          <w:numId w:val="13"/>
        </w:numPr>
        <w:spacing w:after="200" w:line="276" w:lineRule="auto"/>
        <w:contextualSpacing/>
        <w:jc w:val="left"/>
      </w:pPr>
      <w:r>
        <w:t>Defining a focused geography to cover in the Houston metropolitan area.</w:t>
      </w:r>
    </w:p>
    <w:p w:rsidR="00696EE8" w:rsidRDefault="00696EE8" w:rsidP="00097601">
      <w:pPr>
        <w:pStyle w:val="ListParagraph"/>
        <w:numPr>
          <w:ilvl w:val="0"/>
          <w:numId w:val="13"/>
        </w:numPr>
        <w:spacing w:after="200" w:line="276" w:lineRule="auto"/>
        <w:contextualSpacing/>
        <w:jc w:val="left"/>
      </w:pPr>
      <w:r>
        <w:t>Identifying and prioritizing appropriate referral targets.</w:t>
      </w:r>
    </w:p>
    <w:p w:rsidR="00696EE8" w:rsidRDefault="00696EE8" w:rsidP="00097601">
      <w:pPr>
        <w:pStyle w:val="ListParagraph"/>
        <w:numPr>
          <w:ilvl w:val="0"/>
          <w:numId w:val="13"/>
        </w:numPr>
        <w:spacing w:after="200" w:line="276" w:lineRule="auto"/>
        <w:contextualSpacing/>
        <w:jc w:val="left"/>
      </w:pPr>
      <w:r>
        <w:t>Segmenting targets by ECT utilization.</w:t>
      </w:r>
    </w:p>
    <w:p w:rsidR="00696EE8" w:rsidRDefault="00696EE8" w:rsidP="00097601">
      <w:pPr>
        <w:pStyle w:val="ListParagraph"/>
        <w:numPr>
          <w:ilvl w:val="0"/>
          <w:numId w:val="13"/>
        </w:numPr>
        <w:spacing w:after="200" w:line="276" w:lineRule="auto"/>
        <w:contextualSpacing/>
        <w:jc w:val="left"/>
      </w:pPr>
      <w:r>
        <w:t>Creating Influence and relationship maps for key accounts.</w:t>
      </w:r>
    </w:p>
    <w:p w:rsidR="00696EE8" w:rsidRDefault="00696EE8" w:rsidP="00097601">
      <w:pPr>
        <w:pStyle w:val="ListParagraph"/>
        <w:numPr>
          <w:ilvl w:val="0"/>
          <w:numId w:val="13"/>
        </w:numPr>
        <w:spacing w:after="200" w:line="276" w:lineRule="auto"/>
        <w:contextualSpacing/>
        <w:jc w:val="left"/>
      </w:pPr>
      <w:r>
        <w:t>Determine effective reach and frequency goals for the targets list.</w:t>
      </w:r>
    </w:p>
    <w:p w:rsidR="00696EE8" w:rsidRPr="009F5615" w:rsidRDefault="003B2554" w:rsidP="009F5615">
      <w:pPr>
        <w:ind w:firstLine="720"/>
        <w:rPr>
          <w:rFonts w:ascii="Arial" w:hAnsi="Arial" w:cs="Arial"/>
          <w:szCs w:val="22"/>
          <w:u w:val="single"/>
        </w:rPr>
      </w:pPr>
      <w:r>
        <w:rPr>
          <w:rFonts w:ascii="Arial" w:hAnsi="Arial" w:cs="Arial"/>
          <w:szCs w:val="22"/>
          <w:u w:val="single"/>
        </w:rPr>
        <w:t>Objective:</w:t>
      </w:r>
      <w:r>
        <w:rPr>
          <w:rFonts w:ascii="Arial" w:hAnsi="Arial" w:cs="Arial"/>
          <w:szCs w:val="22"/>
        </w:rPr>
        <w:t xml:space="preserve"> </w:t>
      </w:r>
      <w:r w:rsidR="00696EE8">
        <w:t>Promotional Development</w:t>
      </w:r>
    </w:p>
    <w:p w:rsidR="00A975E1" w:rsidRPr="00097601" w:rsidRDefault="003B2554" w:rsidP="00097601">
      <w:pPr>
        <w:ind w:left="720"/>
        <w:jc w:val="left"/>
        <w:rPr>
          <w:rFonts w:ascii="Arial" w:hAnsi="Arial" w:cs="Arial"/>
          <w:szCs w:val="22"/>
          <w:u w:val="single"/>
        </w:rPr>
      </w:pPr>
      <w:r w:rsidRPr="00CE5F2D">
        <w:rPr>
          <w:rFonts w:ascii="Arial" w:hAnsi="Arial" w:cs="Arial"/>
          <w:szCs w:val="22"/>
          <w:u w:val="single"/>
        </w:rPr>
        <w:t>Deliverable</w:t>
      </w:r>
      <w:r w:rsidR="009F5615">
        <w:rPr>
          <w:rFonts w:ascii="Arial" w:hAnsi="Arial" w:cs="Arial"/>
          <w:szCs w:val="22"/>
          <w:u w:val="single"/>
        </w:rPr>
        <w:t xml:space="preserve"> 3</w:t>
      </w:r>
      <w:r w:rsidRPr="00CE5F2D">
        <w:rPr>
          <w:rFonts w:ascii="Arial" w:hAnsi="Arial" w:cs="Arial"/>
          <w:szCs w:val="22"/>
          <w:u w:val="single"/>
        </w:rPr>
        <w:t>:</w:t>
      </w:r>
      <w:r w:rsidRPr="00CE5F2D">
        <w:rPr>
          <w:rFonts w:ascii="Arial" w:hAnsi="Arial" w:cs="Arial"/>
          <w:szCs w:val="22"/>
        </w:rPr>
        <w:t xml:space="preserve"> </w:t>
      </w:r>
      <w:r w:rsidR="00A975E1">
        <w:rPr>
          <w:rFonts w:ascii="Arial" w:hAnsi="Arial" w:cs="Arial"/>
          <w:szCs w:val="22"/>
        </w:rPr>
        <w:t>New promotional materials</w:t>
      </w:r>
    </w:p>
    <w:p w:rsidR="00A975E1" w:rsidRDefault="00A975E1" w:rsidP="00A975E1">
      <w:pPr>
        <w:pStyle w:val="ListParagraph"/>
        <w:numPr>
          <w:ilvl w:val="0"/>
          <w:numId w:val="18"/>
        </w:numPr>
        <w:spacing w:after="200" w:line="276" w:lineRule="auto"/>
        <w:contextualSpacing/>
        <w:jc w:val="left"/>
      </w:pPr>
      <w:r>
        <w:t>Assist UTHealth with the development of an overall design for promotional materials that will align with the UTHealth Graphic and Editorial Standards.</w:t>
      </w:r>
    </w:p>
    <w:p w:rsidR="00A975E1" w:rsidRDefault="00A975E1" w:rsidP="00A975E1">
      <w:pPr>
        <w:pStyle w:val="ListParagraph"/>
        <w:numPr>
          <w:ilvl w:val="0"/>
          <w:numId w:val="18"/>
        </w:numPr>
        <w:spacing w:after="200" w:line="276" w:lineRule="auto"/>
        <w:contextualSpacing/>
        <w:jc w:val="left"/>
      </w:pPr>
      <w:r>
        <w:t>Revise existing and develop new marketing collateral material as necessary.</w:t>
      </w:r>
    </w:p>
    <w:p w:rsidR="00A975E1" w:rsidRDefault="00A975E1" w:rsidP="00A975E1">
      <w:pPr>
        <w:pStyle w:val="ListParagraph"/>
        <w:numPr>
          <w:ilvl w:val="0"/>
          <w:numId w:val="18"/>
        </w:numPr>
        <w:spacing w:after="200" w:line="276" w:lineRule="auto"/>
        <w:contextualSpacing/>
        <w:jc w:val="left"/>
      </w:pPr>
      <w:r>
        <w:t>Design and implement direct mail marketing initiatives as necessary.</w:t>
      </w:r>
    </w:p>
    <w:p w:rsidR="00A975E1" w:rsidRDefault="009F5615" w:rsidP="00097601">
      <w:pPr>
        <w:ind w:firstLine="720"/>
      </w:pPr>
      <w:r>
        <w:rPr>
          <w:u w:val="single"/>
        </w:rPr>
        <w:t>Objective</w:t>
      </w:r>
      <w:r w:rsidR="00A975E1" w:rsidRPr="00A975E1">
        <w:rPr>
          <w:u w:val="single"/>
        </w:rPr>
        <w:t>:</w:t>
      </w:r>
      <w:r w:rsidR="00A975E1">
        <w:t xml:space="preserve"> Sales and Marketing Implementation</w:t>
      </w:r>
    </w:p>
    <w:p w:rsidR="00A975E1" w:rsidRDefault="00A975E1" w:rsidP="00A975E1">
      <w:r>
        <w:tab/>
      </w:r>
      <w:r w:rsidRPr="00097601">
        <w:rPr>
          <w:u w:val="single"/>
        </w:rPr>
        <w:t>Deliverable</w:t>
      </w:r>
      <w:r w:rsidR="009F5615">
        <w:rPr>
          <w:u w:val="single"/>
        </w:rPr>
        <w:t xml:space="preserve"> 4</w:t>
      </w:r>
      <w:r w:rsidRPr="00097601">
        <w:rPr>
          <w:u w:val="single"/>
        </w:rPr>
        <w:t>:</w:t>
      </w:r>
      <w:r>
        <w:t xml:space="preserve"> New referrals to the ECT and Pediatric Bipolar programs</w:t>
      </w:r>
    </w:p>
    <w:p w:rsidR="00A975E1" w:rsidRDefault="00A975E1" w:rsidP="00097601">
      <w:pPr>
        <w:pStyle w:val="ListParagraph"/>
        <w:numPr>
          <w:ilvl w:val="0"/>
          <w:numId w:val="18"/>
        </w:numPr>
        <w:spacing w:after="200" w:line="276" w:lineRule="auto"/>
        <w:contextualSpacing/>
        <w:jc w:val="left"/>
      </w:pPr>
      <w:r>
        <w:t>Conduct effective visits on identified targets.</w:t>
      </w:r>
    </w:p>
    <w:p w:rsidR="00A975E1" w:rsidRDefault="00A975E1" w:rsidP="00097601">
      <w:pPr>
        <w:pStyle w:val="ListParagraph"/>
        <w:numPr>
          <w:ilvl w:val="0"/>
          <w:numId w:val="18"/>
        </w:numPr>
        <w:spacing w:after="200" w:line="276" w:lineRule="auto"/>
        <w:contextualSpacing/>
        <w:jc w:val="left"/>
      </w:pPr>
      <w:r>
        <w:t>Educate referral sources on the full range of care provided by the UTHealth Department of Psychiatry with an initial emphasis on ECT and the Pediatric Bi-Polar program.</w:t>
      </w:r>
    </w:p>
    <w:p w:rsidR="00A975E1" w:rsidRDefault="00A975E1" w:rsidP="00097601">
      <w:pPr>
        <w:pStyle w:val="ListParagraph"/>
        <w:numPr>
          <w:ilvl w:val="0"/>
          <w:numId w:val="18"/>
        </w:numPr>
        <w:spacing w:after="200" w:line="276" w:lineRule="auto"/>
        <w:contextualSpacing/>
        <w:jc w:val="left"/>
      </w:pPr>
      <w:r>
        <w:t>Secure referrals from newly-referring offices and sources.</w:t>
      </w:r>
    </w:p>
    <w:p w:rsidR="00A975E1" w:rsidRDefault="00A975E1" w:rsidP="00097601">
      <w:pPr>
        <w:pStyle w:val="ListParagraph"/>
        <w:numPr>
          <w:ilvl w:val="0"/>
          <w:numId w:val="18"/>
        </w:numPr>
        <w:spacing w:after="200" w:line="276" w:lineRule="auto"/>
        <w:contextualSpacing/>
        <w:jc w:val="left"/>
      </w:pPr>
      <w:r>
        <w:t>Provide follow-up communications to the referring providers.</w:t>
      </w:r>
    </w:p>
    <w:p w:rsidR="00A975E1" w:rsidRDefault="00A975E1" w:rsidP="00097601">
      <w:pPr>
        <w:pStyle w:val="ListParagraph"/>
        <w:numPr>
          <w:ilvl w:val="0"/>
          <w:numId w:val="18"/>
        </w:numPr>
        <w:spacing w:after="200" w:line="276" w:lineRule="auto"/>
        <w:contextualSpacing/>
        <w:jc w:val="left"/>
      </w:pPr>
      <w:r>
        <w:t>Conduct special marketing projects to increase customer engagement.</w:t>
      </w:r>
    </w:p>
    <w:p w:rsidR="00A975E1" w:rsidRDefault="00A975E1" w:rsidP="00097601">
      <w:pPr>
        <w:pStyle w:val="ListParagraph"/>
        <w:numPr>
          <w:ilvl w:val="0"/>
          <w:numId w:val="18"/>
        </w:numPr>
        <w:spacing w:after="200" w:line="276" w:lineRule="auto"/>
        <w:contextualSpacing/>
        <w:jc w:val="left"/>
      </w:pPr>
      <w:r>
        <w:t>Have regular contact with targeted customers.</w:t>
      </w:r>
    </w:p>
    <w:p w:rsidR="00A975E1" w:rsidRDefault="00A975E1" w:rsidP="00097601">
      <w:pPr>
        <w:pStyle w:val="ListParagraph"/>
        <w:numPr>
          <w:ilvl w:val="0"/>
          <w:numId w:val="18"/>
        </w:numPr>
        <w:spacing w:after="200" w:line="276" w:lineRule="auto"/>
        <w:contextualSpacing/>
        <w:jc w:val="left"/>
      </w:pPr>
      <w:r>
        <w:t>Conduct a needs analysis of targeted customers.</w:t>
      </w:r>
    </w:p>
    <w:p w:rsidR="00A975E1" w:rsidRDefault="00A975E1" w:rsidP="00A975E1">
      <w:pPr>
        <w:pStyle w:val="ListParagraph"/>
        <w:numPr>
          <w:ilvl w:val="0"/>
          <w:numId w:val="18"/>
        </w:numPr>
        <w:spacing w:after="200" w:line="276" w:lineRule="auto"/>
        <w:contextualSpacing/>
        <w:jc w:val="left"/>
      </w:pPr>
      <w:r>
        <w:t>Include appropriate UTHealth Psychiatry Faculty on as many visits to referral sources as possible.</w:t>
      </w:r>
    </w:p>
    <w:p w:rsidR="00A975E1" w:rsidRPr="00A975E1" w:rsidRDefault="00A975E1" w:rsidP="00A975E1">
      <w:pPr>
        <w:spacing w:after="200" w:line="276" w:lineRule="auto"/>
        <w:contextualSpacing/>
        <w:jc w:val="left"/>
      </w:pPr>
    </w:p>
    <w:p w:rsidR="00A975E1" w:rsidRDefault="00A975E1" w:rsidP="00A975E1">
      <w:pPr>
        <w:spacing w:after="200" w:line="276" w:lineRule="auto"/>
        <w:contextualSpacing/>
        <w:jc w:val="left"/>
      </w:pPr>
    </w:p>
    <w:p w:rsidR="00A975E1" w:rsidRPr="00A975E1" w:rsidRDefault="00A975E1" w:rsidP="00A975E1">
      <w:pPr>
        <w:spacing w:after="200" w:line="276" w:lineRule="auto"/>
        <w:contextualSpacing/>
        <w:jc w:val="left"/>
      </w:pPr>
    </w:p>
    <w:p w:rsidR="00A975E1" w:rsidRDefault="00A975E1" w:rsidP="000A6798">
      <w:pPr>
        <w:rPr>
          <w:rFonts w:ascii="Arial" w:hAnsi="Arial" w:cs="Arial"/>
        </w:rPr>
        <w:sectPr w:rsidR="00A975E1">
          <w:pgSz w:w="12240" w:h="15840" w:code="1"/>
          <w:pgMar w:top="1152" w:right="1440" w:bottom="1008" w:left="1440" w:header="576" w:footer="576" w:gutter="0"/>
          <w:cols w:space="720"/>
        </w:sectPr>
      </w:pPr>
    </w:p>
    <w:p w:rsidR="003E3579" w:rsidRDefault="003E3579">
      <w:pPr>
        <w:jc w:val="center"/>
        <w:rPr>
          <w:rFonts w:ascii="Arial" w:hAnsi="Arial" w:cs="Arial"/>
          <w:b/>
          <w:bCs/>
          <w:u w:val="single"/>
        </w:rPr>
      </w:pPr>
      <w:r>
        <w:rPr>
          <w:rFonts w:ascii="Arial" w:hAnsi="Arial" w:cs="Arial"/>
          <w:b/>
          <w:bCs/>
        </w:rPr>
        <w:lastRenderedPageBreak/>
        <w:t>SECTION 6</w:t>
      </w:r>
    </w:p>
    <w:p w:rsidR="003E3579" w:rsidRDefault="003E3579">
      <w:pPr>
        <w:jc w:val="center"/>
        <w:rPr>
          <w:rFonts w:ascii="Arial" w:hAnsi="Arial" w:cs="Arial"/>
          <w:b/>
          <w:bCs/>
          <w:u w:val="single"/>
        </w:rPr>
      </w:pPr>
    </w:p>
    <w:p w:rsidR="003E3579" w:rsidRDefault="003E3579">
      <w:pPr>
        <w:tabs>
          <w:tab w:val="left" w:pos="4660"/>
        </w:tabs>
        <w:jc w:val="center"/>
        <w:rPr>
          <w:rFonts w:ascii="Arial" w:hAnsi="Arial" w:cs="Arial"/>
        </w:rPr>
      </w:pPr>
      <w:r>
        <w:rPr>
          <w:rFonts w:ascii="Arial" w:hAnsi="Arial" w:cs="Arial"/>
          <w:b/>
          <w:bCs/>
          <w:u w:val="single"/>
        </w:rPr>
        <w:t>PRICING AND DELIVERY SCHEDULE</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b/>
          <w:bCs/>
        </w:rPr>
        <w:t>Proposal of:</w:t>
      </w:r>
      <w:r>
        <w:rPr>
          <w:rFonts w:ascii="Arial" w:hAnsi="Arial" w:cs="Arial"/>
        </w:rPr>
        <w:t xml:space="preserve">  ___________________________________ </w:t>
      </w:r>
    </w:p>
    <w:p w:rsidR="003E3579" w:rsidRDefault="003E3579">
      <w:pPr>
        <w:tabs>
          <w:tab w:val="left" w:pos="720"/>
          <w:tab w:val="left" w:pos="1440"/>
        </w:tabs>
        <w:rPr>
          <w:rFonts w:ascii="Arial" w:hAnsi="Arial" w:cs="Arial"/>
        </w:rPr>
      </w:pPr>
      <w:r>
        <w:rPr>
          <w:rFonts w:ascii="Arial" w:hAnsi="Arial" w:cs="Arial"/>
        </w:rPr>
        <w:tab/>
      </w:r>
      <w:r>
        <w:rPr>
          <w:rFonts w:ascii="Arial" w:hAnsi="Arial" w:cs="Arial"/>
        </w:rPr>
        <w:tab/>
        <w:t xml:space="preserve">(Proposer Company Name) </w:t>
      </w:r>
    </w:p>
    <w:p w:rsidR="003E3579" w:rsidRDefault="003E3579">
      <w:pPr>
        <w:rPr>
          <w:rFonts w:ascii="Arial" w:hAnsi="Arial" w:cs="Arial"/>
        </w:rPr>
      </w:pPr>
    </w:p>
    <w:p w:rsidR="003E3579" w:rsidRDefault="003E3579">
      <w:pPr>
        <w:tabs>
          <w:tab w:val="left" w:pos="1080"/>
          <w:tab w:val="left" w:pos="1440"/>
        </w:tabs>
        <w:rPr>
          <w:rFonts w:ascii="Arial" w:hAnsi="Arial" w:cs="Arial"/>
        </w:rPr>
      </w:pPr>
      <w:r>
        <w:rPr>
          <w:rFonts w:ascii="Arial" w:hAnsi="Arial" w:cs="Arial"/>
          <w:b/>
          <w:bCs/>
        </w:rPr>
        <w:t>To:</w:t>
      </w:r>
      <w:r>
        <w:rPr>
          <w:rFonts w:ascii="Arial" w:hAnsi="Arial" w:cs="Arial"/>
        </w:rPr>
        <w:tab/>
      </w:r>
      <w:r w:rsidR="00097601">
        <w:rPr>
          <w:rFonts w:ascii="Arial" w:hAnsi="Arial" w:cs="Arial"/>
        </w:rPr>
        <w:tab/>
      </w:r>
      <w:r w:rsidR="003B2554">
        <w:rPr>
          <w:rFonts w:ascii="Arial" w:hAnsi="Arial" w:cs="Arial"/>
        </w:rPr>
        <w:t>UTHealth</w:t>
      </w:r>
      <w:r>
        <w:rPr>
          <w:rFonts w:ascii="Arial" w:hAnsi="Arial" w:cs="Arial"/>
        </w:rPr>
        <w:t xml:space="preserve"> </w:t>
      </w:r>
    </w:p>
    <w:p w:rsidR="003E3579" w:rsidRDefault="003E3579">
      <w:pPr>
        <w:rPr>
          <w:rFonts w:ascii="Arial" w:hAnsi="Arial" w:cs="Arial"/>
        </w:rPr>
      </w:pPr>
    </w:p>
    <w:p w:rsidR="003E3579" w:rsidRDefault="003E3579">
      <w:pPr>
        <w:tabs>
          <w:tab w:val="left" w:pos="1080"/>
        </w:tabs>
        <w:ind w:left="1080" w:hanging="1080"/>
        <w:jc w:val="left"/>
        <w:rPr>
          <w:rFonts w:ascii="Arial" w:hAnsi="Arial" w:cs="Arial"/>
          <w:u w:val="single"/>
        </w:rPr>
      </w:pPr>
      <w:r>
        <w:rPr>
          <w:rFonts w:ascii="Arial" w:hAnsi="Arial" w:cs="Arial"/>
          <w:b/>
          <w:bCs/>
        </w:rPr>
        <w:t>Ref.:</w:t>
      </w:r>
      <w:r>
        <w:rPr>
          <w:rFonts w:ascii="Arial" w:hAnsi="Arial" w:cs="Arial"/>
        </w:rPr>
        <w:tab/>
      </w:r>
      <w:r w:rsidR="00097601">
        <w:rPr>
          <w:rFonts w:ascii="Arial" w:hAnsi="Arial" w:cs="Arial"/>
        </w:rPr>
        <w:tab/>
      </w:r>
      <w:r w:rsidR="00A975E1">
        <w:rPr>
          <w:rFonts w:ascii="Arial" w:hAnsi="Arial" w:cs="Arial"/>
        </w:rPr>
        <w:t>Psychiatric Services Marketing Consultant</w:t>
      </w:r>
    </w:p>
    <w:p w:rsidR="003E3579" w:rsidRDefault="003E3579">
      <w:pPr>
        <w:tabs>
          <w:tab w:val="left" w:pos="1080"/>
        </w:tabs>
        <w:rPr>
          <w:rFonts w:ascii="Arial" w:hAnsi="Arial" w:cs="Arial"/>
        </w:rPr>
      </w:pPr>
    </w:p>
    <w:p w:rsidR="003E3579" w:rsidRDefault="003E3579">
      <w:pPr>
        <w:tabs>
          <w:tab w:val="left" w:pos="1440"/>
        </w:tabs>
        <w:rPr>
          <w:rFonts w:ascii="Arial" w:hAnsi="Arial" w:cs="Arial"/>
        </w:rPr>
      </w:pPr>
      <w:r>
        <w:rPr>
          <w:rFonts w:ascii="Arial" w:hAnsi="Arial" w:cs="Arial"/>
          <w:b/>
          <w:bCs/>
        </w:rPr>
        <w:t>RFP No.:</w:t>
      </w:r>
      <w:r>
        <w:rPr>
          <w:rFonts w:ascii="Arial" w:hAnsi="Arial" w:cs="Arial"/>
        </w:rPr>
        <w:t xml:space="preserve">   </w:t>
      </w:r>
      <w:r w:rsidR="00097601">
        <w:rPr>
          <w:rFonts w:ascii="Arial" w:hAnsi="Arial" w:cs="Arial"/>
        </w:rPr>
        <w:tab/>
        <w:t>744-R1504</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rPr>
        <w:t>Ladies and Gentlemen:  </w:t>
      </w:r>
    </w:p>
    <w:p w:rsidR="003E3579" w:rsidRDefault="003E3579">
      <w:pPr>
        <w:rPr>
          <w:rFonts w:ascii="Arial" w:hAnsi="Arial" w:cs="Arial"/>
        </w:rPr>
      </w:pPr>
    </w:p>
    <w:p w:rsidR="003E3579" w:rsidRDefault="003E3579">
      <w:pPr>
        <w:rPr>
          <w:rFonts w:ascii="Arial" w:hAnsi="Arial" w:cs="Arial"/>
        </w:rPr>
      </w:pPr>
      <w:r>
        <w:rPr>
          <w:rFonts w:ascii="Arial" w:hAnsi="Arial" w:cs="Arial"/>
        </w:rPr>
        <w:t>Having carefully examined all the specifications and requirements of this RFP and any attachments thereto, the undersigned proposes to furnish the services required pursuant to the above-referenced Request for Proposal upon the terms quoted below.</w:t>
      </w:r>
    </w:p>
    <w:p w:rsidR="00936DF7" w:rsidRDefault="00936DF7">
      <w:pPr>
        <w:rPr>
          <w:rFonts w:ascii="Arial" w:hAnsi="Arial" w:cs="Arial"/>
        </w:rPr>
      </w:pPr>
      <w:r>
        <w:t>The University will not accept bids which include assumptions or exceptions to the work identified in the specifications and requirements.</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6.1</w:t>
      </w:r>
      <w:r>
        <w:rPr>
          <w:rFonts w:ascii="Arial" w:hAnsi="Arial" w:cs="Arial"/>
          <w:b/>
          <w:bCs/>
        </w:rPr>
        <w:tab/>
        <w:t xml:space="preserve">Pricing for Services Offered </w:t>
      </w:r>
    </w:p>
    <w:p w:rsidR="003E3579" w:rsidRDefault="003E3579">
      <w:pPr>
        <w:rPr>
          <w:rFonts w:ascii="Arial" w:hAnsi="Arial" w:cs="Arial"/>
        </w:rPr>
      </w:pPr>
    </w:p>
    <w:p w:rsidR="009F5615" w:rsidRDefault="009F5615" w:rsidP="009F5615">
      <w:pPr>
        <w:rPr>
          <w:rFonts w:ascii="Arial" w:hAnsi="Arial" w:cs="Arial"/>
        </w:rPr>
      </w:pPr>
      <w:r>
        <w:rPr>
          <w:rFonts w:ascii="Arial" w:hAnsi="Arial" w:cs="Arial"/>
        </w:rPr>
        <w:tab/>
        <w:t>Deliverable 1</w:t>
      </w:r>
      <w:r>
        <w:rPr>
          <w:rFonts w:ascii="Arial" w:hAnsi="Arial" w:cs="Arial"/>
        </w:rPr>
        <w:tab/>
      </w:r>
      <w:r>
        <w:rPr>
          <w:rFonts w:ascii="Arial" w:hAnsi="Arial" w:cs="Arial"/>
        </w:rPr>
        <w:tab/>
      </w:r>
      <w:r>
        <w:rPr>
          <w:rFonts w:ascii="Arial" w:hAnsi="Arial" w:cs="Arial"/>
        </w:rPr>
        <w:tab/>
      </w:r>
      <w:r>
        <w:rPr>
          <w:rFonts w:ascii="Arial" w:hAnsi="Arial" w:cs="Arial"/>
        </w:rPr>
        <w:tab/>
        <w:t>$______________________</w:t>
      </w:r>
    </w:p>
    <w:p w:rsidR="009F5615" w:rsidRDefault="009F5615">
      <w:pPr>
        <w:rPr>
          <w:rFonts w:ascii="Arial" w:hAnsi="Arial" w:cs="Arial"/>
        </w:rPr>
      </w:pPr>
    </w:p>
    <w:p w:rsidR="009F5615" w:rsidRDefault="009F5615" w:rsidP="009F5615">
      <w:pPr>
        <w:rPr>
          <w:rFonts w:ascii="Arial" w:hAnsi="Arial" w:cs="Arial"/>
        </w:rPr>
      </w:pPr>
      <w:r>
        <w:rPr>
          <w:rFonts w:ascii="Arial" w:hAnsi="Arial" w:cs="Arial"/>
        </w:rPr>
        <w:tab/>
        <w:t>Deliverable 2</w:t>
      </w:r>
      <w:r>
        <w:rPr>
          <w:rFonts w:ascii="Arial" w:hAnsi="Arial" w:cs="Arial"/>
        </w:rPr>
        <w:tab/>
      </w:r>
      <w:r>
        <w:rPr>
          <w:rFonts w:ascii="Arial" w:hAnsi="Arial" w:cs="Arial"/>
        </w:rPr>
        <w:tab/>
      </w:r>
      <w:r>
        <w:rPr>
          <w:rFonts w:ascii="Arial" w:hAnsi="Arial" w:cs="Arial"/>
        </w:rPr>
        <w:tab/>
      </w:r>
      <w:r>
        <w:rPr>
          <w:rFonts w:ascii="Arial" w:hAnsi="Arial" w:cs="Arial"/>
        </w:rPr>
        <w:tab/>
        <w:t>$______________________</w:t>
      </w:r>
    </w:p>
    <w:p w:rsidR="009F5615" w:rsidRDefault="009F5615">
      <w:pPr>
        <w:rPr>
          <w:rFonts w:ascii="Arial" w:hAnsi="Arial" w:cs="Arial"/>
        </w:rPr>
      </w:pPr>
    </w:p>
    <w:p w:rsidR="009F5615" w:rsidRDefault="009F5615">
      <w:pPr>
        <w:rPr>
          <w:rFonts w:ascii="Arial" w:hAnsi="Arial" w:cs="Arial"/>
        </w:rPr>
      </w:pPr>
      <w:r>
        <w:rPr>
          <w:rFonts w:ascii="Arial" w:hAnsi="Arial" w:cs="Arial"/>
        </w:rPr>
        <w:tab/>
        <w:t>Deliverable 3</w:t>
      </w:r>
      <w:r>
        <w:rPr>
          <w:rFonts w:ascii="Arial" w:hAnsi="Arial" w:cs="Arial"/>
        </w:rPr>
        <w:tab/>
      </w:r>
      <w:r>
        <w:rPr>
          <w:rFonts w:ascii="Arial" w:hAnsi="Arial" w:cs="Arial"/>
        </w:rPr>
        <w:tab/>
      </w:r>
      <w:r>
        <w:rPr>
          <w:rFonts w:ascii="Arial" w:hAnsi="Arial" w:cs="Arial"/>
        </w:rPr>
        <w:tab/>
      </w:r>
      <w:r>
        <w:rPr>
          <w:rFonts w:ascii="Arial" w:hAnsi="Arial" w:cs="Arial"/>
        </w:rPr>
        <w:tab/>
        <w:t>$______________________</w:t>
      </w:r>
    </w:p>
    <w:p w:rsidR="009F5615" w:rsidRDefault="009F5615">
      <w:pPr>
        <w:rPr>
          <w:rFonts w:ascii="Arial" w:hAnsi="Arial" w:cs="Arial"/>
        </w:rPr>
      </w:pPr>
    </w:p>
    <w:p w:rsidR="009F5615" w:rsidRDefault="009F5615">
      <w:pPr>
        <w:rPr>
          <w:rFonts w:ascii="Arial" w:hAnsi="Arial" w:cs="Arial"/>
        </w:rPr>
      </w:pPr>
      <w:r>
        <w:rPr>
          <w:rFonts w:ascii="Arial" w:hAnsi="Arial" w:cs="Arial"/>
        </w:rPr>
        <w:tab/>
        <w:t>Deliverable 4</w:t>
      </w:r>
      <w:r>
        <w:rPr>
          <w:rFonts w:ascii="Arial" w:hAnsi="Arial" w:cs="Arial"/>
        </w:rPr>
        <w:tab/>
      </w:r>
      <w:r>
        <w:rPr>
          <w:rFonts w:ascii="Arial" w:hAnsi="Arial" w:cs="Arial"/>
        </w:rPr>
        <w:tab/>
      </w:r>
      <w:r>
        <w:rPr>
          <w:rFonts w:ascii="Arial" w:hAnsi="Arial" w:cs="Arial"/>
        </w:rPr>
        <w:tab/>
      </w:r>
      <w:r>
        <w:rPr>
          <w:rFonts w:ascii="Arial" w:hAnsi="Arial" w:cs="Arial"/>
        </w:rPr>
        <w:tab/>
        <w:t>$______________________</w:t>
      </w:r>
    </w:p>
    <w:p w:rsidR="00097601" w:rsidRDefault="00097601">
      <w:pPr>
        <w:rPr>
          <w:rFonts w:ascii="Arial" w:hAnsi="Arial" w:cs="Arial"/>
        </w:rPr>
      </w:pPr>
    </w:p>
    <w:p w:rsidR="00097601" w:rsidRDefault="00097601">
      <w:pPr>
        <w:rPr>
          <w:rFonts w:ascii="Arial" w:hAnsi="Arial" w:cs="Arial"/>
        </w:rPr>
      </w:pPr>
      <w:r>
        <w:rPr>
          <w:rFonts w:ascii="Arial" w:hAnsi="Arial" w:cs="Arial"/>
        </w:rPr>
        <w:tab/>
      </w:r>
      <w:r w:rsidR="009F5615">
        <w:rPr>
          <w:rFonts w:ascii="Arial" w:hAnsi="Arial" w:cs="Arial"/>
        </w:rPr>
        <w:t xml:space="preserve">Travel and </w:t>
      </w:r>
      <w:proofErr w:type="spellStart"/>
      <w:r>
        <w:rPr>
          <w:rFonts w:ascii="Arial" w:hAnsi="Arial" w:cs="Arial"/>
        </w:rPr>
        <w:t>Reimburseables</w:t>
      </w:r>
      <w:proofErr w:type="spellEnd"/>
      <w:r>
        <w:rPr>
          <w:rFonts w:ascii="Arial" w:hAnsi="Arial" w:cs="Arial"/>
        </w:rPr>
        <w:tab/>
      </w:r>
      <w:r>
        <w:rPr>
          <w:rFonts w:ascii="Arial" w:hAnsi="Arial" w:cs="Arial"/>
        </w:rPr>
        <w:tab/>
        <w:t>$______________________</w:t>
      </w:r>
    </w:p>
    <w:p w:rsidR="00097601" w:rsidRDefault="00097601">
      <w:pPr>
        <w:rPr>
          <w:rFonts w:ascii="Arial" w:hAnsi="Arial" w:cs="Arial"/>
        </w:rPr>
      </w:pPr>
    </w:p>
    <w:p w:rsidR="00097601" w:rsidRDefault="00097601">
      <w:pPr>
        <w:rPr>
          <w:rFonts w:ascii="Arial" w:hAnsi="Arial" w:cs="Arial"/>
        </w:rPr>
      </w:pPr>
      <w:r>
        <w:rPr>
          <w:rFonts w:ascii="Arial" w:hAnsi="Arial" w:cs="Arial"/>
        </w:rPr>
        <w:tab/>
        <w:t>Total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w:t>
      </w:r>
    </w:p>
    <w:p w:rsidR="00097601" w:rsidRDefault="00097601">
      <w:pPr>
        <w:rPr>
          <w:rFonts w:ascii="Arial" w:hAnsi="Arial" w:cs="Arial"/>
        </w:rPr>
      </w:pPr>
    </w:p>
    <w:p w:rsidR="00097601" w:rsidRDefault="00097601">
      <w:pPr>
        <w:rPr>
          <w:rFonts w:ascii="Arial" w:hAnsi="Arial" w:cs="Arial"/>
        </w:rPr>
      </w:pPr>
      <w:r>
        <w:rPr>
          <w:rFonts w:ascii="Arial" w:hAnsi="Arial" w:cs="Arial"/>
        </w:rPr>
        <w:tab/>
        <w:t>Please provide an hourly rate for future as</w:t>
      </w:r>
      <w:r w:rsidR="00422AFA">
        <w:rPr>
          <w:rFonts w:ascii="Arial" w:hAnsi="Arial" w:cs="Arial"/>
        </w:rPr>
        <w:t>-</w:t>
      </w:r>
      <w:r>
        <w:rPr>
          <w:rFonts w:ascii="Arial" w:hAnsi="Arial" w:cs="Arial"/>
        </w:rPr>
        <w:t>needed projects:</w:t>
      </w:r>
    </w:p>
    <w:p w:rsidR="00097601" w:rsidRDefault="00097601">
      <w:pPr>
        <w:rPr>
          <w:rFonts w:ascii="Arial" w:hAnsi="Arial" w:cs="Arial"/>
        </w:rPr>
      </w:pPr>
    </w:p>
    <w:p w:rsidR="00097601" w:rsidRDefault="00097601">
      <w:pPr>
        <w:rPr>
          <w:rFonts w:ascii="Arial" w:hAnsi="Arial" w:cs="Arial"/>
        </w:rPr>
      </w:pPr>
      <w:r>
        <w:rPr>
          <w:rFonts w:ascii="Arial" w:hAnsi="Arial" w:cs="Arial"/>
        </w:rPr>
        <w:tab/>
        <w:t>$____________________ per hour</w:t>
      </w:r>
    </w:p>
    <w:p w:rsidR="00801C8A" w:rsidRDefault="00801C8A">
      <w:pPr>
        <w:rPr>
          <w:rFonts w:ascii="Arial" w:hAnsi="Arial" w:cs="Arial"/>
        </w:rPr>
      </w:pPr>
    </w:p>
    <w:p w:rsidR="003E3579" w:rsidRDefault="003E3579">
      <w:pPr>
        <w:rPr>
          <w:rFonts w:ascii="Arial" w:hAnsi="Arial" w:cs="Arial"/>
          <w:b/>
          <w:bCs/>
        </w:rPr>
      </w:pPr>
      <w:r>
        <w:rPr>
          <w:rFonts w:ascii="Arial" w:hAnsi="Arial" w:cs="Arial"/>
          <w:b/>
          <w:bCs/>
        </w:rPr>
        <w:t>6.2</w:t>
      </w:r>
      <w:r>
        <w:rPr>
          <w:rFonts w:ascii="Arial" w:hAnsi="Arial" w:cs="Arial"/>
          <w:b/>
          <w:bCs/>
        </w:rPr>
        <w:tab/>
        <w:t xml:space="preserve">Delivery Schedule of Events and Time Periods </w:t>
      </w:r>
    </w:p>
    <w:p w:rsidR="003E3579" w:rsidRDefault="003E3579">
      <w:pPr>
        <w:tabs>
          <w:tab w:val="left" w:pos="720"/>
        </w:tabs>
        <w:rPr>
          <w:rFonts w:ascii="Arial" w:hAnsi="Arial" w:cs="Arial"/>
        </w:rPr>
      </w:pPr>
    </w:p>
    <w:p w:rsidR="003E3579" w:rsidRDefault="00F73E55" w:rsidP="00F73E55">
      <w:pPr>
        <w:tabs>
          <w:tab w:val="left" w:pos="720"/>
        </w:tabs>
        <w:ind w:left="720"/>
        <w:rPr>
          <w:rFonts w:ascii="Arial" w:hAnsi="Arial" w:cs="Arial"/>
        </w:rPr>
      </w:pPr>
      <w:r>
        <w:rPr>
          <w:rFonts w:ascii="Arial" w:hAnsi="Arial" w:cs="Arial"/>
        </w:rPr>
        <w:t>________ Calendar Days to complete project after receipt of purchase order and executed contract.</w:t>
      </w:r>
      <w:r w:rsidR="003E3579">
        <w:rPr>
          <w:rFonts w:ascii="Arial" w:hAnsi="Arial" w:cs="Arial"/>
        </w:rPr>
        <w:t xml:space="preserve"> </w:t>
      </w:r>
    </w:p>
    <w:p w:rsidR="003E3579" w:rsidRDefault="003E3579">
      <w:pPr>
        <w:rPr>
          <w:rFonts w:ascii="Arial" w:hAnsi="Arial" w:cs="Arial"/>
          <w:b/>
        </w:rPr>
      </w:pPr>
      <w:r>
        <w:rPr>
          <w:rFonts w:ascii="Arial" w:hAnsi="Arial" w:cs="Arial"/>
          <w:bCs/>
        </w:rPr>
        <w:br w:type="page"/>
      </w:r>
      <w:r>
        <w:rPr>
          <w:rFonts w:ascii="Arial" w:hAnsi="Arial" w:cs="Arial"/>
          <w:b/>
        </w:rPr>
        <w:lastRenderedPageBreak/>
        <w:t>6.3</w:t>
      </w:r>
      <w:r>
        <w:rPr>
          <w:rFonts w:ascii="Arial" w:hAnsi="Arial" w:cs="Arial"/>
          <w:b/>
        </w:rPr>
        <w:tab/>
        <w:t xml:space="preserve">University’s Payment Terms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University’s standard payment terms for services are “Net 30 days.” Proposer agrees that University will be entitled to withhold __________ percent (_______</w:t>
      </w:r>
      <w:proofErr w:type="gramStart"/>
      <w:r>
        <w:rPr>
          <w:rFonts w:ascii="Arial" w:hAnsi="Arial" w:cs="Arial"/>
        </w:rPr>
        <w:t>_%</w:t>
      </w:r>
      <w:proofErr w:type="gramEnd"/>
      <w:r>
        <w:rPr>
          <w:rFonts w:ascii="Arial" w:hAnsi="Arial" w:cs="Arial"/>
        </w:rPr>
        <w:t>) of the total payment due under the Agreement until after University’s acceptance of the final work product. Indicate below the prompt payment discount that Proposer will provide to University:  </w:t>
      </w:r>
    </w:p>
    <w:p w:rsidR="003E3579" w:rsidRDefault="003E3579">
      <w:pPr>
        <w:ind w:left="720"/>
        <w:rPr>
          <w:rFonts w:ascii="Arial" w:hAnsi="Arial" w:cs="Arial"/>
        </w:rPr>
      </w:pPr>
    </w:p>
    <w:p w:rsidR="00051AD8" w:rsidRDefault="003E3579">
      <w:pPr>
        <w:ind w:left="630" w:firstLine="90"/>
        <w:rPr>
          <w:rFonts w:ascii="Arial" w:hAnsi="Arial" w:cs="Arial"/>
        </w:rPr>
      </w:pPr>
      <w:r>
        <w:rPr>
          <w:rFonts w:ascii="Arial" w:hAnsi="Arial" w:cs="Arial"/>
        </w:rPr>
        <w:t>Prompt Payment Discount: _____%_____days/net 30 days</w:t>
      </w:r>
      <w:r w:rsidR="00051AD8">
        <w:rPr>
          <w:rFonts w:ascii="Arial" w:hAnsi="Arial" w:cs="Arial"/>
        </w:rPr>
        <w:t>.</w:t>
      </w:r>
    </w:p>
    <w:p w:rsidR="00051AD8" w:rsidRDefault="00051AD8">
      <w:pPr>
        <w:ind w:left="630" w:firstLine="90"/>
        <w:rPr>
          <w:rFonts w:ascii="Arial" w:hAnsi="Arial" w:cs="Arial"/>
        </w:rPr>
      </w:pPr>
    </w:p>
    <w:p w:rsidR="002038C9" w:rsidRDefault="002038C9" w:rsidP="002038C9">
      <w:pPr>
        <w:keepNext/>
        <w:ind w:left="720"/>
        <w:rPr>
          <w:rFonts w:ascii="Arial" w:hAnsi="Arial" w:cs="Arial"/>
          <w:spacing w:val="-3"/>
        </w:rPr>
      </w:pPr>
      <w:r w:rsidRPr="002038C9">
        <w:rPr>
          <w:rFonts w:ascii="Arial" w:hAnsi="Arial" w:cs="Arial"/>
          <w:spacing w:val="-3"/>
        </w:rPr>
        <w:t>Contractor understands and agrees that payments under th</w:t>
      </w:r>
      <w:r w:rsidR="002C0EFE">
        <w:rPr>
          <w:rFonts w:ascii="Arial" w:hAnsi="Arial" w:cs="Arial"/>
          <w:spacing w:val="-3"/>
        </w:rPr>
        <w:t>e</w:t>
      </w:r>
      <w:r w:rsidRPr="002038C9">
        <w:rPr>
          <w:rFonts w:ascii="Arial" w:hAnsi="Arial" w:cs="Arial"/>
          <w:spacing w:val="-3"/>
        </w:rPr>
        <w:t xml:space="preserve"> Agreement may be subject to </w:t>
      </w:r>
      <w:r w:rsidR="002C0EFE">
        <w:rPr>
          <w:rFonts w:ascii="Arial" w:hAnsi="Arial" w:cs="Arial"/>
          <w:spacing w:val="-3"/>
        </w:rPr>
        <w:t xml:space="preserve">the withholding requirements of </w:t>
      </w:r>
      <w:r w:rsidRPr="002038C9">
        <w:rPr>
          <w:rFonts w:ascii="Arial" w:hAnsi="Arial" w:cs="Arial"/>
          <w:spacing w:val="-3"/>
        </w:rPr>
        <w:t>Section 3402(t) of the Internal Revenue Code.</w:t>
      </w:r>
    </w:p>
    <w:p w:rsidR="003E3579" w:rsidRDefault="003E3579">
      <w:pPr>
        <w:ind w:left="630" w:firstLine="90"/>
        <w:rPr>
          <w:rFonts w:ascii="Arial" w:hAnsi="Arial" w:cs="Arial"/>
        </w:rPr>
      </w:pPr>
    </w:p>
    <w:p w:rsidR="003E3579" w:rsidRDefault="003E3579">
      <w:pPr>
        <w:rPr>
          <w:rFonts w:ascii="Arial" w:hAnsi="Arial" w:cs="Arial"/>
        </w:rPr>
      </w:pPr>
    </w:p>
    <w:p w:rsidR="003E3579" w:rsidRDefault="003E3579">
      <w:pPr>
        <w:tabs>
          <w:tab w:val="left" w:pos="4320"/>
          <w:tab w:val="left" w:pos="5760"/>
        </w:tabs>
        <w:rPr>
          <w:rFonts w:ascii="Arial" w:hAnsi="Arial" w:cs="Arial"/>
        </w:rPr>
      </w:pPr>
      <w:r>
        <w:rPr>
          <w:rFonts w:ascii="Arial" w:hAnsi="Arial" w:cs="Arial"/>
        </w:rPr>
        <w:tab/>
        <w:t xml:space="preserve">Respectfully submitted, </w:t>
      </w:r>
    </w:p>
    <w:p w:rsidR="003E3579" w:rsidRDefault="003E3579">
      <w:pPr>
        <w:rPr>
          <w:rFonts w:ascii="Arial" w:hAnsi="Arial" w:cs="Arial"/>
        </w:rPr>
      </w:pP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Proposer:</w:t>
      </w:r>
      <w:r>
        <w:rPr>
          <w:rFonts w:ascii="Arial" w:hAnsi="Arial" w:cs="Arial"/>
        </w:rPr>
        <w:t xml:space="preserve"> ____________________________</w:t>
      </w:r>
    </w:p>
    <w:p w:rsidR="003E3579" w:rsidRDefault="003E3579">
      <w:pPr>
        <w:rPr>
          <w:rFonts w:ascii="Arial" w:hAnsi="Arial" w:cs="Arial"/>
        </w:rPr>
      </w:pPr>
    </w:p>
    <w:p w:rsidR="003E3579" w:rsidRDefault="003E3579">
      <w:pPr>
        <w:rPr>
          <w:rFonts w:ascii="Arial" w:hAnsi="Arial" w:cs="Arial"/>
        </w:rPr>
      </w:pPr>
    </w:p>
    <w:p w:rsidR="003E3579" w:rsidRDefault="003E3579">
      <w:pPr>
        <w:ind w:left="5040"/>
        <w:rPr>
          <w:rFonts w:ascii="Arial" w:hAnsi="Arial" w:cs="Arial"/>
        </w:rPr>
      </w:pPr>
      <w:r>
        <w:rPr>
          <w:rFonts w:ascii="Arial" w:hAnsi="Arial" w:cs="Arial"/>
          <w:b/>
          <w:bCs/>
        </w:rPr>
        <w:t>By:</w:t>
      </w:r>
      <w:r>
        <w:rPr>
          <w:rFonts w:ascii="Arial" w:hAnsi="Arial" w:cs="Arial"/>
        </w:rPr>
        <w:t xml:space="preserve">  ___________________________ </w:t>
      </w: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(Authorized Signature for Proposer) </w:t>
      </w:r>
    </w:p>
    <w:p w:rsidR="00936DF7" w:rsidRDefault="00936DF7">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Name:</w:t>
      </w:r>
      <w:r>
        <w:rPr>
          <w:rFonts w:ascii="Arial" w:hAnsi="Arial" w:cs="Arial"/>
        </w:rPr>
        <w:t xml:space="preserve">  _________________________ </w:t>
      </w:r>
    </w:p>
    <w:p w:rsidR="00936DF7" w:rsidRDefault="00936DF7">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Title:</w:t>
      </w:r>
      <w:r>
        <w:rPr>
          <w:rFonts w:ascii="Arial" w:hAnsi="Arial" w:cs="Arial"/>
        </w:rPr>
        <w:t xml:space="preserve">  __________________________ </w:t>
      </w:r>
    </w:p>
    <w:p w:rsidR="003E3579" w:rsidRDefault="003E3579">
      <w:pPr>
        <w:ind w:left="4320" w:firstLine="720"/>
        <w:rPr>
          <w:rFonts w:ascii="Arial" w:hAnsi="Arial" w:cs="Arial"/>
        </w:rPr>
      </w:pPr>
    </w:p>
    <w:p w:rsidR="003E3579" w:rsidRDefault="003E3579">
      <w:pPr>
        <w:ind w:left="4320" w:firstLine="720"/>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r>
        <w:rPr>
          <w:rFonts w:ascii="Arial" w:hAnsi="Arial" w:cs="Arial"/>
          <w:b/>
          <w:bCs/>
        </w:rPr>
        <w:tab/>
      </w:r>
      <w:r>
        <w:rPr>
          <w:rFonts w:ascii="Arial" w:hAnsi="Arial" w:cs="Arial"/>
          <w:b/>
          <w:bCs/>
        </w:rPr>
        <w:tab/>
        <w:t>Date:</w:t>
      </w:r>
      <w:r>
        <w:rPr>
          <w:rFonts w:ascii="Arial" w:hAnsi="Arial" w:cs="Arial"/>
        </w:rPr>
        <w:t>  _____________________</w:t>
      </w:r>
    </w:p>
    <w:p w:rsidR="00CE59BD" w:rsidRDefault="00CE59BD" w:rsidP="000D6AD6">
      <w:pPr>
        <w:pStyle w:val="Heading9"/>
      </w:pPr>
    </w:p>
    <w:p w:rsidR="00D71260" w:rsidRDefault="00D71260" w:rsidP="00D71260"/>
    <w:p w:rsidR="00D71260" w:rsidRDefault="00D71260" w:rsidP="00D71260"/>
    <w:p w:rsidR="00D71260" w:rsidRDefault="00D71260" w:rsidP="00D71260"/>
    <w:p w:rsidR="00D71260" w:rsidRDefault="00D71260" w:rsidP="00D71260"/>
    <w:p w:rsidR="00D71260" w:rsidRDefault="00D71260" w:rsidP="00D71260"/>
    <w:p w:rsidR="00D71260" w:rsidRDefault="00D71260" w:rsidP="00D71260"/>
    <w:sectPr w:rsidR="00D71260" w:rsidSect="004302CB">
      <w:footerReference w:type="default" r:id="rId17"/>
      <w:pgSz w:w="12240" w:h="15840" w:code="1"/>
      <w:pgMar w:top="1152" w:right="1440" w:bottom="1008" w:left="1440" w:header="576" w:footer="576" w:gutter="0"/>
      <w:pgNumType w:fmt="lowerRoman" w:start="1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B6D" w:rsidRDefault="00312B6D">
      <w:r>
        <w:separator/>
      </w:r>
    </w:p>
  </w:endnote>
  <w:endnote w:type="continuationSeparator" w:id="0">
    <w:p w:rsidR="00312B6D" w:rsidRDefault="00312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1A" w:rsidRDefault="00363B1A">
    <w:pPr>
      <w:pStyle w:val="Footer"/>
      <w:ind w:left="0"/>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1A" w:rsidRDefault="00363B1A">
    <w:pPr>
      <w:pStyle w:val="Footer"/>
      <w:tabs>
        <w:tab w:val="left" w:pos="0"/>
      </w:tabs>
      <w:ind w:left="0"/>
      <w:jc w:val="center"/>
    </w:pPr>
    <w:r>
      <w:t xml:space="preserve">- </w:t>
    </w:r>
    <w:r w:rsidR="00E43FE2">
      <w:fldChar w:fldCharType="begin"/>
    </w:r>
    <w:r w:rsidR="00E43FE2">
      <w:instrText xml:space="preserve"> PAGE </w:instrText>
    </w:r>
    <w:r w:rsidR="00E43FE2">
      <w:fldChar w:fldCharType="separate"/>
    </w:r>
    <w:r w:rsidR="00BB272A">
      <w:rPr>
        <w:noProof/>
      </w:rPr>
      <w:t>i</w:t>
    </w:r>
    <w:r w:rsidR="00E43FE2">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1A" w:rsidRDefault="00097601">
    <w:pPr>
      <w:pStyle w:val="Footer"/>
      <w:ind w:left="0"/>
      <w:jc w:val="center"/>
    </w:pPr>
    <w:r>
      <w:t>RFP 744-R1504</w:t>
    </w:r>
  </w:p>
  <w:p w:rsidR="00363B1A" w:rsidRDefault="00363B1A">
    <w:pPr>
      <w:pStyle w:val="Footer"/>
      <w:ind w:left="0"/>
      <w:jc w:val="center"/>
    </w:pPr>
    <w:r>
      <w:t xml:space="preserve">Page </w:t>
    </w:r>
    <w:r w:rsidR="00E43FE2">
      <w:fldChar w:fldCharType="begin"/>
    </w:r>
    <w:r w:rsidR="00E43FE2">
      <w:instrText xml:space="preserve"> PAGE </w:instrText>
    </w:r>
    <w:r w:rsidR="00E43FE2">
      <w:fldChar w:fldCharType="separate"/>
    </w:r>
    <w:r w:rsidR="00BB272A">
      <w:rPr>
        <w:noProof/>
      </w:rPr>
      <w:t>1</w:t>
    </w:r>
    <w:r w:rsidR="00E43FE2">
      <w:rPr>
        <w:noProof/>
      </w:rPr>
      <w:fldChar w:fldCharType="end"/>
    </w:r>
    <w:r>
      <w:t xml:space="preserve"> of </w:t>
    </w:r>
    <w:r w:rsidR="005323E1">
      <w:t>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2CB" w:rsidRPr="005323E1" w:rsidRDefault="004302CB" w:rsidP="005323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B6D" w:rsidRDefault="00312B6D">
      <w:r>
        <w:separator/>
      </w:r>
    </w:p>
  </w:footnote>
  <w:footnote w:type="continuationSeparator" w:id="0">
    <w:p w:rsidR="00312B6D" w:rsidRDefault="00312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1A" w:rsidRDefault="00363B1A">
    <w:pPr>
      <w:pStyle w:val="Header"/>
      <w:jc w:val="right"/>
      <w:rPr>
        <w:rFonts w:ascii="Arial" w:hAnsi="Arial"/>
        <w:b/>
        <w:bCs/>
      </w:rPr>
    </w:pPr>
    <w:r w:rsidRPr="00262B42">
      <w:rPr>
        <w:b/>
        <w:bCs/>
        <w:sz w:val="16"/>
        <w14:shadow w14:blurRad="50800" w14:dist="38100" w14:dir="2700000" w14:sx="100000" w14:sy="100000" w14:kx="0" w14:ky="0" w14:algn="tl">
          <w14:srgbClr w14:val="000000">
            <w14:alpha w14:val="60000"/>
          </w14:srgbClr>
        </w14:shadow>
      </w:rPr>
      <w:t>REQUEST FOR PROPOSAL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1A" w:rsidRDefault="00363B1A">
    <w:pPr>
      <w:pStyle w:val="Header"/>
      <w:ind w:left="0"/>
      <w:jc w:val="left"/>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1A" w:rsidRPr="00F74591" w:rsidRDefault="00363B1A" w:rsidP="00F745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nsid w:val="01566419"/>
    <w:multiLevelType w:val="hybridMultilevel"/>
    <w:tmpl w:val="D75A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6">
    <w:nsid w:val="2256702D"/>
    <w:multiLevelType w:val="hybridMultilevel"/>
    <w:tmpl w:val="7A74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FF0764"/>
    <w:multiLevelType w:val="hybridMultilevel"/>
    <w:tmpl w:val="8BBEA3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C922A56"/>
    <w:multiLevelType w:val="hybridMultilevel"/>
    <w:tmpl w:val="B6D2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885AC0"/>
    <w:multiLevelType w:val="hybridMultilevel"/>
    <w:tmpl w:val="8C286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363ADA"/>
    <w:multiLevelType w:val="hybridMultilevel"/>
    <w:tmpl w:val="DEB0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797B10"/>
    <w:multiLevelType w:val="hybridMultilevel"/>
    <w:tmpl w:val="DB7495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4">
    <w:nsid w:val="68820CA4"/>
    <w:multiLevelType w:val="hybridMultilevel"/>
    <w:tmpl w:val="52B205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D813923"/>
    <w:multiLevelType w:val="hybridMultilevel"/>
    <w:tmpl w:val="5380B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7">
    <w:nsid w:val="7A0C00C7"/>
    <w:multiLevelType w:val="hybridMultilevel"/>
    <w:tmpl w:val="E8B2A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3"/>
  </w:num>
  <w:num w:numId="3">
    <w:abstractNumId w:val="12"/>
  </w:num>
  <w:num w:numId="4">
    <w:abstractNumId w:val="5"/>
  </w:num>
  <w:num w:numId="5">
    <w:abstractNumId w:val="1"/>
  </w:num>
  <w:num w:numId="6">
    <w:abstractNumId w:val="0"/>
  </w:num>
  <w:num w:numId="7">
    <w:abstractNumId w:val="4"/>
  </w:num>
  <w:num w:numId="8">
    <w:abstractNumId w:val="1"/>
    <w:lvlOverride w:ilvl="0">
      <w:startOverride w:val="1"/>
    </w:lvlOverride>
  </w:num>
  <w:num w:numId="9">
    <w:abstractNumId w:val="3"/>
  </w:num>
  <w:num w:numId="10">
    <w:abstractNumId w:val="8"/>
  </w:num>
  <w:num w:numId="11">
    <w:abstractNumId w:val="14"/>
  </w:num>
  <w:num w:numId="12">
    <w:abstractNumId w:val="6"/>
  </w:num>
  <w:num w:numId="13">
    <w:abstractNumId w:val="15"/>
  </w:num>
  <w:num w:numId="14">
    <w:abstractNumId w:val="9"/>
  </w:num>
  <w:num w:numId="15">
    <w:abstractNumId w:val="7"/>
  </w:num>
  <w:num w:numId="16">
    <w:abstractNumId w:val="2"/>
  </w:num>
  <w:num w:numId="17">
    <w:abstractNumId w:val="17"/>
  </w:num>
  <w:num w:numId="18">
    <w:abstractNumId w:val="11"/>
  </w:num>
  <w:num w:numId="1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E27"/>
    <w:rsid w:val="000025AF"/>
    <w:rsid w:val="00002E1D"/>
    <w:rsid w:val="000037CF"/>
    <w:rsid w:val="00021440"/>
    <w:rsid w:val="00022158"/>
    <w:rsid w:val="00034C34"/>
    <w:rsid w:val="000362D6"/>
    <w:rsid w:val="00040D6E"/>
    <w:rsid w:val="00042FC2"/>
    <w:rsid w:val="00051AD8"/>
    <w:rsid w:val="00071B2C"/>
    <w:rsid w:val="00073ADD"/>
    <w:rsid w:val="00097591"/>
    <w:rsid w:val="00097601"/>
    <w:rsid w:val="00097B5C"/>
    <w:rsid w:val="000A1FC4"/>
    <w:rsid w:val="000A6798"/>
    <w:rsid w:val="000B036B"/>
    <w:rsid w:val="000B1A61"/>
    <w:rsid w:val="000C26EC"/>
    <w:rsid w:val="000C4539"/>
    <w:rsid w:val="000C5DBD"/>
    <w:rsid w:val="000C6F24"/>
    <w:rsid w:val="000D020A"/>
    <w:rsid w:val="000D6AD6"/>
    <w:rsid w:val="000D6F38"/>
    <w:rsid w:val="000D7110"/>
    <w:rsid w:val="000D719F"/>
    <w:rsid w:val="000E0667"/>
    <w:rsid w:val="000E3A7B"/>
    <w:rsid w:val="000E3DE8"/>
    <w:rsid w:val="0010014A"/>
    <w:rsid w:val="0010206D"/>
    <w:rsid w:val="00112175"/>
    <w:rsid w:val="001173F2"/>
    <w:rsid w:val="00122410"/>
    <w:rsid w:val="001235A4"/>
    <w:rsid w:val="001237AC"/>
    <w:rsid w:val="001306E3"/>
    <w:rsid w:val="001370EB"/>
    <w:rsid w:val="00140893"/>
    <w:rsid w:val="001408E8"/>
    <w:rsid w:val="001441D3"/>
    <w:rsid w:val="00145FF0"/>
    <w:rsid w:val="0014680E"/>
    <w:rsid w:val="00154659"/>
    <w:rsid w:val="00156AA7"/>
    <w:rsid w:val="00160F42"/>
    <w:rsid w:val="00162C20"/>
    <w:rsid w:val="001630AB"/>
    <w:rsid w:val="001675F3"/>
    <w:rsid w:val="001676BF"/>
    <w:rsid w:val="0017266F"/>
    <w:rsid w:val="00173B9A"/>
    <w:rsid w:val="001949DF"/>
    <w:rsid w:val="00194CB0"/>
    <w:rsid w:val="001A6B3A"/>
    <w:rsid w:val="001B1628"/>
    <w:rsid w:val="001B2AFE"/>
    <w:rsid w:val="001B489C"/>
    <w:rsid w:val="001C41A7"/>
    <w:rsid w:val="001D69FB"/>
    <w:rsid w:val="001E7048"/>
    <w:rsid w:val="001E7945"/>
    <w:rsid w:val="001F03F0"/>
    <w:rsid w:val="001F0BF5"/>
    <w:rsid w:val="001F0ED1"/>
    <w:rsid w:val="001F530D"/>
    <w:rsid w:val="001F5849"/>
    <w:rsid w:val="002038C9"/>
    <w:rsid w:val="00204FDB"/>
    <w:rsid w:val="00210D72"/>
    <w:rsid w:val="00216071"/>
    <w:rsid w:val="00222BE0"/>
    <w:rsid w:val="00224505"/>
    <w:rsid w:val="00225050"/>
    <w:rsid w:val="00230E9A"/>
    <w:rsid w:val="0023446D"/>
    <w:rsid w:val="0025137D"/>
    <w:rsid w:val="002532AA"/>
    <w:rsid w:val="00254FBB"/>
    <w:rsid w:val="00255363"/>
    <w:rsid w:val="002566D8"/>
    <w:rsid w:val="00257B39"/>
    <w:rsid w:val="00257B73"/>
    <w:rsid w:val="00262B42"/>
    <w:rsid w:val="002631ED"/>
    <w:rsid w:val="00280276"/>
    <w:rsid w:val="00292C5A"/>
    <w:rsid w:val="00293094"/>
    <w:rsid w:val="002A5451"/>
    <w:rsid w:val="002A5566"/>
    <w:rsid w:val="002B283F"/>
    <w:rsid w:val="002B67C8"/>
    <w:rsid w:val="002B7745"/>
    <w:rsid w:val="002C0EFE"/>
    <w:rsid w:val="002D0D2C"/>
    <w:rsid w:val="002D4090"/>
    <w:rsid w:val="002D4B03"/>
    <w:rsid w:val="002E2E80"/>
    <w:rsid w:val="002E3E3A"/>
    <w:rsid w:val="002E435D"/>
    <w:rsid w:val="002F2A11"/>
    <w:rsid w:val="002F53F1"/>
    <w:rsid w:val="002F66B8"/>
    <w:rsid w:val="003071AA"/>
    <w:rsid w:val="00312B6D"/>
    <w:rsid w:val="00316F3F"/>
    <w:rsid w:val="00330F14"/>
    <w:rsid w:val="00332BDD"/>
    <w:rsid w:val="0033781A"/>
    <w:rsid w:val="00347540"/>
    <w:rsid w:val="00350805"/>
    <w:rsid w:val="00351D7B"/>
    <w:rsid w:val="00360B64"/>
    <w:rsid w:val="003634C5"/>
    <w:rsid w:val="00363B1A"/>
    <w:rsid w:val="00364008"/>
    <w:rsid w:val="00365ABB"/>
    <w:rsid w:val="00380993"/>
    <w:rsid w:val="003855F9"/>
    <w:rsid w:val="003A128A"/>
    <w:rsid w:val="003B1BA3"/>
    <w:rsid w:val="003B2554"/>
    <w:rsid w:val="003B2607"/>
    <w:rsid w:val="003C0DB1"/>
    <w:rsid w:val="003E3579"/>
    <w:rsid w:val="003F0A1F"/>
    <w:rsid w:val="00400148"/>
    <w:rsid w:val="00402D7D"/>
    <w:rsid w:val="004039A4"/>
    <w:rsid w:val="00421077"/>
    <w:rsid w:val="00422AFA"/>
    <w:rsid w:val="00426207"/>
    <w:rsid w:val="004302CB"/>
    <w:rsid w:val="00432E49"/>
    <w:rsid w:val="004332D9"/>
    <w:rsid w:val="004362F7"/>
    <w:rsid w:val="004432AB"/>
    <w:rsid w:val="00447D1F"/>
    <w:rsid w:val="00463CCC"/>
    <w:rsid w:val="00465D1F"/>
    <w:rsid w:val="00477DC8"/>
    <w:rsid w:val="00480CCA"/>
    <w:rsid w:val="00482995"/>
    <w:rsid w:val="00482E0F"/>
    <w:rsid w:val="0049112C"/>
    <w:rsid w:val="00492040"/>
    <w:rsid w:val="00492898"/>
    <w:rsid w:val="00495164"/>
    <w:rsid w:val="004B5281"/>
    <w:rsid w:val="004B624F"/>
    <w:rsid w:val="004C1311"/>
    <w:rsid w:val="004C6395"/>
    <w:rsid w:val="004E2486"/>
    <w:rsid w:val="004F405A"/>
    <w:rsid w:val="004F418E"/>
    <w:rsid w:val="00502D52"/>
    <w:rsid w:val="0050553B"/>
    <w:rsid w:val="00505D25"/>
    <w:rsid w:val="00505F19"/>
    <w:rsid w:val="00510EAA"/>
    <w:rsid w:val="005262A8"/>
    <w:rsid w:val="00531575"/>
    <w:rsid w:val="005323E1"/>
    <w:rsid w:val="00532CFE"/>
    <w:rsid w:val="00535BE4"/>
    <w:rsid w:val="0054559B"/>
    <w:rsid w:val="005531F3"/>
    <w:rsid w:val="00565AB1"/>
    <w:rsid w:val="00580315"/>
    <w:rsid w:val="00581DBD"/>
    <w:rsid w:val="005866B3"/>
    <w:rsid w:val="00587FFB"/>
    <w:rsid w:val="00597FBE"/>
    <w:rsid w:val="005A52D6"/>
    <w:rsid w:val="005A6E3E"/>
    <w:rsid w:val="005B2B9B"/>
    <w:rsid w:val="005B5530"/>
    <w:rsid w:val="005C0027"/>
    <w:rsid w:val="005C0AAD"/>
    <w:rsid w:val="005C0AEA"/>
    <w:rsid w:val="005E05B4"/>
    <w:rsid w:val="005E3C0C"/>
    <w:rsid w:val="00606090"/>
    <w:rsid w:val="00614E58"/>
    <w:rsid w:val="00626F3C"/>
    <w:rsid w:val="0063547A"/>
    <w:rsid w:val="00642434"/>
    <w:rsid w:val="006500D7"/>
    <w:rsid w:val="00653395"/>
    <w:rsid w:val="00670548"/>
    <w:rsid w:val="00670A0F"/>
    <w:rsid w:val="00671962"/>
    <w:rsid w:val="006839BC"/>
    <w:rsid w:val="0068638B"/>
    <w:rsid w:val="006931CF"/>
    <w:rsid w:val="00696EE8"/>
    <w:rsid w:val="006A2B14"/>
    <w:rsid w:val="006A6E4D"/>
    <w:rsid w:val="006A79C4"/>
    <w:rsid w:val="006C2D59"/>
    <w:rsid w:val="006C449B"/>
    <w:rsid w:val="006C776C"/>
    <w:rsid w:val="006C7FDD"/>
    <w:rsid w:val="006D3731"/>
    <w:rsid w:val="006D74B1"/>
    <w:rsid w:val="006E3992"/>
    <w:rsid w:val="006E41B4"/>
    <w:rsid w:val="006E6439"/>
    <w:rsid w:val="006F4AEE"/>
    <w:rsid w:val="006F4B1A"/>
    <w:rsid w:val="00702035"/>
    <w:rsid w:val="00703B6D"/>
    <w:rsid w:val="00714366"/>
    <w:rsid w:val="00721198"/>
    <w:rsid w:val="00726231"/>
    <w:rsid w:val="00727CA1"/>
    <w:rsid w:val="00730C28"/>
    <w:rsid w:val="00734EA5"/>
    <w:rsid w:val="00737F35"/>
    <w:rsid w:val="00750874"/>
    <w:rsid w:val="00751282"/>
    <w:rsid w:val="0075142C"/>
    <w:rsid w:val="007522D0"/>
    <w:rsid w:val="00754909"/>
    <w:rsid w:val="0075594B"/>
    <w:rsid w:val="007751D3"/>
    <w:rsid w:val="00777EE9"/>
    <w:rsid w:val="007813B8"/>
    <w:rsid w:val="0078168B"/>
    <w:rsid w:val="00787BF3"/>
    <w:rsid w:val="0079370F"/>
    <w:rsid w:val="007A3E17"/>
    <w:rsid w:val="007A56F5"/>
    <w:rsid w:val="007B0760"/>
    <w:rsid w:val="007B0D2F"/>
    <w:rsid w:val="007C0AD4"/>
    <w:rsid w:val="007C3570"/>
    <w:rsid w:val="007C7025"/>
    <w:rsid w:val="007D33F2"/>
    <w:rsid w:val="007E1AF9"/>
    <w:rsid w:val="007E22BD"/>
    <w:rsid w:val="007E7275"/>
    <w:rsid w:val="007F5BB9"/>
    <w:rsid w:val="007F5E8D"/>
    <w:rsid w:val="00800230"/>
    <w:rsid w:val="0080048E"/>
    <w:rsid w:val="00800595"/>
    <w:rsid w:val="0080139A"/>
    <w:rsid w:val="00801C8A"/>
    <w:rsid w:val="00804DE4"/>
    <w:rsid w:val="00811A63"/>
    <w:rsid w:val="00815473"/>
    <w:rsid w:val="008216AC"/>
    <w:rsid w:val="00822850"/>
    <w:rsid w:val="00823761"/>
    <w:rsid w:val="008305D5"/>
    <w:rsid w:val="00834582"/>
    <w:rsid w:val="00834DE9"/>
    <w:rsid w:val="00850DC1"/>
    <w:rsid w:val="0086378F"/>
    <w:rsid w:val="00870EBD"/>
    <w:rsid w:val="00872ECF"/>
    <w:rsid w:val="008730EB"/>
    <w:rsid w:val="00873854"/>
    <w:rsid w:val="008741D6"/>
    <w:rsid w:val="008748FF"/>
    <w:rsid w:val="00875BDA"/>
    <w:rsid w:val="00882BE0"/>
    <w:rsid w:val="00884591"/>
    <w:rsid w:val="008849C3"/>
    <w:rsid w:val="00887AE1"/>
    <w:rsid w:val="008A6C99"/>
    <w:rsid w:val="008A79DD"/>
    <w:rsid w:val="008B0DF6"/>
    <w:rsid w:val="008B131B"/>
    <w:rsid w:val="008B56A9"/>
    <w:rsid w:val="008B74E8"/>
    <w:rsid w:val="008C13A4"/>
    <w:rsid w:val="008C7991"/>
    <w:rsid w:val="008C7D9A"/>
    <w:rsid w:val="008D06E1"/>
    <w:rsid w:val="008D355F"/>
    <w:rsid w:val="008D65E3"/>
    <w:rsid w:val="008F5489"/>
    <w:rsid w:val="008F5A25"/>
    <w:rsid w:val="0091582E"/>
    <w:rsid w:val="009256BD"/>
    <w:rsid w:val="009261C4"/>
    <w:rsid w:val="00932940"/>
    <w:rsid w:val="00936DF7"/>
    <w:rsid w:val="009505EA"/>
    <w:rsid w:val="00964B49"/>
    <w:rsid w:val="0097562D"/>
    <w:rsid w:val="00985373"/>
    <w:rsid w:val="00986873"/>
    <w:rsid w:val="00992859"/>
    <w:rsid w:val="0099579E"/>
    <w:rsid w:val="00995E5C"/>
    <w:rsid w:val="009A6A94"/>
    <w:rsid w:val="009B72F6"/>
    <w:rsid w:val="009B7980"/>
    <w:rsid w:val="009C0DFD"/>
    <w:rsid w:val="009C2701"/>
    <w:rsid w:val="009C586B"/>
    <w:rsid w:val="009C5FC1"/>
    <w:rsid w:val="009C706C"/>
    <w:rsid w:val="009D7622"/>
    <w:rsid w:val="009D7E8E"/>
    <w:rsid w:val="009E25C5"/>
    <w:rsid w:val="009E2A00"/>
    <w:rsid w:val="009E365D"/>
    <w:rsid w:val="009E3DA9"/>
    <w:rsid w:val="009F5615"/>
    <w:rsid w:val="009F6600"/>
    <w:rsid w:val="009F7A3C"/>
    <w:rsid w:val="00A01553"/>
    <w:rsid w:val="00A1672B"/>
    <w:rsid w:val="00A20F38"/>
    <w:rsid w:val="00A23D6C"/>
    <w:rsid w:val="00A36E27"/>
    <w:rsid w:val="00A41DB2"/>
    <w:rsid w:val="00A444F4"/>
    <w:rsid w:val="00A447FA"/>
    <w:rsid w:val="00A51270"/>
    <w:rsid w:val="00A62464"/>
    <w:rsid w:val="00A62860"/>
    <w:rsid w:val="00A635A7"/>
    <w:rsid w:val="00A72024"/>
    <w:rsid w:val="00A903B0"/>
    <w:rsid w:val="00A918A7"/>
    <w:rsid w:val="00A9752C"/>
    <w:rsid w:val="00A975E1"/>
    <w:rsid w:val="00A9795B"/>
    <w:rsid w:val="00AA72D1"/>
    <w:rsid w:val="00AA7BE3"/>
    <w:rsid w:val="00AB5E98"/>
    <w:rsid w:val="00AC4023"/>
    <w:rsid w:val="00AC4D72"/>
    <w:rsid w:val="00AC682B"/>
    <w:rsid w:val="00AD2743"/>
    <w:rsid w:val="00AD765C"/>
    <w:rsid w:val="00AD7844"/>
    <w:rsid w:val="00AE1B1B"/>
    <w:rsid w:val="00AE33FE"/>
    <w:rsid w:val="00AE3A4A"/>
    <w:rsid w:val="00AF5123"/>
    <w:rsid w:val="00B138F7"/>
    <w:rsid w:val="00B13DD2"/>
    <w:rsid w:val="00B15648"/>
    <w:rsid w:val="00B17D3B"/>
    <w:rsid w:val="00B200CA"/>
    <w:rsid w:val="00B2176F"/>
    <w:rsid w:val="00B218E0"/>
    <w:rsid w:val="00B33FEC"/>
    <w:rsid w:val="00B431EC"/>
    <w:rsid w:val="00B437C1"/>
    <w:rsid w:val="00B547DB"/>
    <w:rsid w:val="00B568E4"/>
    <w:rsid w:val="00B56EE8"/>
    <w:rsid w:val="00B578EA"/>
    <w:rsid w:val="00B81BA4"/>
    <w:rsid w:val="00B81CAF"/>
    <w:rsid w:val="00B900D3"/>
    <w:rsid w:val="00B9060B"/>
    <w:rsid w:val="00B9790F"/>
    <w:rsid w:val="00BA30CB"/>
    <w:rsid w:val="00BA5697"/>
    <w:rsid w:val="00BB272A"/>
    <w:rsid w:val="00BB2E1C"/>
    <w:rsid w:val="00BB7404"/>
    <w:rsid w:val="00BC2614"/>
    <w:rsid w:val="00BC6C8E"/>
    <w:rsid w:val="00BD0C7C"/>
    <w:rsid w:val="00BE2D29"/>
    <w:rsid w:val="00BF30A8"/>
    <w:rsid w:val="00C058E3"/>
    <w:rsid w:val="00C21571"/>
    <w:rsid w:val="00C2543E"/>
    <w:rsid w:val="00C26EE2"/>
    <w:rsid w:val="00C36D47"/>
    <w:rsid w:val="00C43CC7"/>
    <w:rsid w:val="00C440C0"/>
    <w:rsid w:val="00C45675"/>
    <w:rsid w:val="00C466C1"/>
    <w:rsid w:val="00C55A09"/>
    <w:rsid w:val="00C5641E"/>
    <w:rsid w:val="00C74E6E"/>
    <w:rsid w:val="00C919AD"/>
    <w:rsid w:val="00C95D6D"/>
    <w:rsid w:val="00C96B4D"/>
    <w:rsid w:val="00CA38F9"/>
    <w:rsid w:val="00CA3E13"/>
    <w:rsid w:val="00CA551A"/>
    <w:rsid w:val="00CB11E0"/>
    <w:rsid w:val="00CB4A86"/>
    <w:rsid w:val="00CB523C"/>
    <w:rsid w:val="00CB7613"/>
    <w:rsid w:val="00CC1421"/>
    <w:rsid w:val="00CD687E"/>
    <w:rsid w:val="00CE36A0"/>
    <w:rsid w:val="00CE59BD"/>
    <w:rsid w:val="00CF2BE9"/>
    <w:rsid w:val="00CF30EA"/>
    <w:rsid w:val="00CF67BC"/>
    <w:rsid w:val="00D01210"/>
    <w:rsid w:val="00D0740C"/>
    <w:rsid w:val="00D2291A"/>
    <w:rsid w:val="00D24689"/>
    <w:rsid w:val="00D24D75"/>
    <w:rsid w:val="00D3628A"/>
    <w:rsid w:val="00D405A2"/>
    <w:rsid w:val="00D42C37"/>
    <w:rsid w:val="00D47A5F"/>
    <w:rsid w:val="00D51916"/>
    <w:rsid w:val="00D5440B"/>
    <w:rsid w:val="00D609D6"/>
    <w:rsid w:val="00D60D13"/>
    <w:rsid w:val="00D650ED"/>
    <w:rsid w:val="00D71260"/>
    <w:rsid w:val="00D77F67"/>
    <w:rsid w:val="00DA1D0E"/>
    <w:rsid w:val="00DA37C0"/>
    <w:rsid w:val="00DA4E2F"/>
    <w:rsid w:val="00DB2D66"/>
    <w:rsid w:val="00DD0D74"/>
    <w:rsid w:val="00DD1FD3"/>
    <w:rsid w:val="00DD6F64"/>
    <w:rsid w:val="00DE6CEF"/>
    <w:rsid w:val="00DE6DCA"/>
    <w:rsid w:val="00DF41B9"/>
    <w:rsid w:val="00E00851"/>
    <w:rsid w:val="00E0421B"/>
    <w:rsid w:val="00E10AF0"/>
    <w:rsid w:val="00E112D6"/>
    <w:rsid w:val="00E1208B"/>
    <w:rsid w:val="00E27089"/>
    <w:rsid w:val="00E34AF3"/>
    <w:rsid w:val="00E43FE2"/>
    <w:rsid w:val="00E446DB"/>
    <w:rsid w:val="00E454F0"/>
    <w:rsid w:val="00E51E35"/>
    <w:rsid w:val="00E646C3"/>
    <w:rsid w:val="00E735CE"/>
    <w:rsid w:val="00E74274"/>
    <w:rsid w:val="00E91EFD"/>
    <w:rsid w:val="00EA39AD"/>
    <w:rsid w:val="00EB11E0"/>
    <w:rsid w:val="00EB5F18"/>
    <w:rsid w:val="00EC281C"/>
    <w:rsid w:val="00ED0D83"/>
    <w:rsid w:val="00ED397B"/>
    <w:rsid w:val="00ED4E44"/>
    <w:rsid w:val="00EE2C7E"/>
    <w:rsid w:val="00EE53B6"/>
    <w:rsid w:val="00F039C9"/>
    <w:rsid w:val="00F05551"/>
    <w:rsid w:val="00F117FA"/>
    <w:rsid w:val="00F3193D"/>
    <w:rsid w:val="00F330FD"/>
    <w:rsid w:val="00F40DFE"/>
    <w:rsid w:val="00F43277"/>
    <w:rsid w:val="00F44195"/>
    <w:rsid w:val="00F6611F"/>
    <w:rsid w:val="00F73E55"/>
    <w:rsid w:val="00F74591"/>
    <w:rsid w:val="00F87686"/>
    <w:rsid w:val="00F9307C"/>
    <w:rsid w:val="00FA1251"/>
    <w:rsid w:val="00FC170E"/>
    <w:rsid w:val="00FC2492"/>
    <w:rsid w:val="00FC7CE5"/>
    <w:rsid w:val="00FF0030"/>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uiPriority w:val="99"/>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customStyle="1" w:styleId="RFQHeading">
    <w:name w:val="RFQ Heading"/>
    <w:basedOn w:val="Normal"/>
    <w:rsid w:val="00936DF7"/>
    <w:pPr>
      <w:jc w:val="left"/>
    </w:pPr>
    <w:rPr>
      <w:rFonts w:ascii="Arial" w:eastAsiaTheme="minorHAnsi" w:hAnsi="Arial" w:cs="Arial"/>
      <w:b/>
      <w:bCs/>
      <w:color w:val="000000"/>
      <w:sz w:val="20"/>
    </w:rPr>
  </w:style>
  <w:style w:type="paragraph" w:styleId="BalloonText">
    <w:name w:val="Balloon Text"/>
    <w:basedOn w:val="Normal"/>
    <w:link w:val="BalloonTextChar"/>
    <w:rsid w:val="009E365D"/>
    <w:rPr>
      <w:rFonts w:ascii="Tahoma" w:hAnsi="Tahoma" w:cs="Tahoma"/>
      <w:sz w:val="16"/>
      <w:szCs w:val="16"/>
    </w:rPr>
  </w:style>
  <w:style w:type="character" w:customStyle="1" w:styleId="BalloonTextChar">
    <w:name w:val="Balloon Text Char"/>
    <w:basedOn w:val="DefaultParagraphFont"/>
    <w:link w:val="BalloonText"/>
    <w:rsid w:val="009E365D"/>
    <w:rPr>
      <w:rFonts w:ascii="Tahoma" w:hAnsi="Tahoma" w:cs="Tahoma"/>
      <w:sz w:val="16"/>
      <w:szCs w:val="16"/>
    </w:rPr>
  </w:style>
  <w:style w:type="character" w:styleId="FollowedHyperlink">
    <w:name w:val="FollowedHyperlink"/>
    <w:basedOn w:val="DefaultParagraphFont"/>
    <w:rsid w:val="009E365D"/>
    <w:rPr>
      <w:color w:val="800080" w:themeColor="followedHyperlink"/>
      <w:u w:val="single"/>
    </w:rPr>
  </w:style>
  <w:style w:type="character" w:styleId="CommentReference">
    <w:name w:val="annotation reference"/>
    <w:basedOn w:val="DefaultParagraphFont"/>
    <w:rsid w:val="00D405A2"/>
    <w:rPr>
      <w:sz w:val="16"/>
      <w:szCs w:val="16"/>
    </w:rPr>
  </w:style>
  <w:style w:type="paragraph" w:styleId="CommentText">
    <w:name w:val="annotation text"/>
    <w:basedOn w:val="Normal"/>
    <w:link w:val="CommentTextChar"/>
    <w:rsid w:val="00D405A2"/>
    <w:rPr>
      <w:sz w:val="20"/>
    </w:rPr>
  </w:style>
  <w:style w:type="character" w:customStyle="1" w:styleId="CommentTextChar">
    <w:name w:val="Comment Text Char"/>
    <w:basedOn w:val="DefaultParagraphFont"/>
    <w:link w:val="CommentText"/>
    <w:rsid w:val="00D405A2"/>
    <w:rPr>
      <w:rFonts w:ascii="Helvetica" w:hAnsi="Helvetica"/>
    </w:rPr>
  </w:style>
  <w:style w:type="paragraph" w:styleId="CommentSubject">
    <w:name w:val="annotation subject"/>
    <w:basedOn w:val="CommentText"/>
    <w:next w:val="CommentText"/>
    <w:link w:val="CommentSubjectChar"/>
    <w:rsid w:val="00D405A2"/>
    <w:rPr>
      <w:b/>
      <w:bCs/>
    </w:rPr>
  </w:style>
  <w:style w:type="character" w:customStyle="1" w:styleId="CommentSubjectChar">
    <w:name w:val="Comment Subject Char"/>
    <w:basedOn w:val="CommentTextChar"/>
    <w:link w:val="CommentSubject"/>
    <w:rsid w:val="00D405A2"/>
    <w:rPr>
      <w:rFonts w:ascii="Helvetica" w:hAnsi="Helvetic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uiPriority w:val="99"/>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customStyle="1" w:styleId="RFQHeading">
    <w:name w:val="RFQ Heading"/>
    <w:basedOn w:val="Normal"/>
    <w:rsid w:val="00936DF7"/>
    <w:pPr>
      <w:jc w:val="left"/>
    </w:pPr>
    <w:rPr>
      <w:rFonts w:ascii="Arial" w:eastAsiaTheme="minorHAnsi" w:hAnsi="Arial" w:cs="Arial"/>
      <w:b/>
      <w:bCs/>
      <w:color w:val="000000"/>
      <w:sz w:val="20"/>
    </w:rPr>
  </w:style>
  <w:style w:type="paragraph" w:styleId="BalloonText">
    <w:name w:val="Balloon Text"/>
    <w:basedOn w:val="Normal"/>
    <w:link w:val="BalloonTextChar"/>
    <w:rsid w:val="009E365D"/>
    <w:rPr>
      <w:rFonts w:ascii="Tahoma" w:hAnsi="Tahoma" w:cs="Tahoma"/>
      <w:sz w:val="16"/>
      <w:szCs w:val="16"/>
    </w:rPr>
  </w:style>
  <w:style w:type="character" w:customStyle="1" w:styleId="BalloonTextChar">
    <w:name w:val="Balloon Text Char"/>
    <w:basedOn w:val="DefaultParagraphFont"/>
    <w:link w:val="BalloonText"/>
    <w:rsid w:val="009E365D"/>
    <w:rPr>
      <w:rFonts w:ascii="Tahoma" w:hAnsi="Tahoma" w:cs="Tahoma"/>
      <w:sz w:val="16"/>
      <w:szCs w:val="16"/>
    </w:rPr>
  </w:style>
  <w:style w:type="character" w:styleId="FollowedHyperlink">
    <w:name w:val="FollowedHyperlink"/>
    <w:basedOn w:val="DefaultParagraphFont"/>
    <w:rsid w:val="009E365D"/>
    <w:rPr>
      <w:color w:val="800080" w:themeColor="followedHyperlink"/>
      <w:u w:val="single"/>
    </w:rPr>
  </w:style>
  <w:style w:type="character" w:styleId="CommentReference">
    <w:name w:val="annotation reference"/>
    <w:basedOn w:val="DefaultParagraphFont"/>
    <w:rsid w:val="00D405A2"/>
    <w:rPr>
      <w:sz w:val="16"/>
      <w:szCs w:val="16"/>
    </w:rPr>
  </w:style>
  <w:style w:type="paragraph" w:styleId="CommentText">
    <w:name w:val="annotation text"/>
    <w:basedOn w:val="Normal"/>
    <w:link w:val="CommentTextChar"/>
    <w:rsid w:val="00D405A2"/>
    <w:rPr>
      <w:sz w:val="20"/>
    </w:rPr>
  </w:style>
  <w:style w:type="character" w:customStyle="1" w:styleId="CommentTextChar">
    <w:name w:val="Comment Text Char"/>
    <w:basedOn w:val="DefaultParagraphFont"/>
    <w:link w:val="CommentText"/>
    <w:rsid w:val="00D405A2"/>
    <w:rPr>
      <w:rFonts w:ascii="Helvetica" w:hAnsi="Helvetica"/>
    </w:rPr>
  </w:style>
  <w:style w:type="paragraph" w:styleId="CommentSubject">
    <w:name w:val="annotation subject"/>
    <w:basedOn w:val="CommentText"/>
    <w:next w:val="CommentText"/>
    <w:link w:val="CommentSubjectChar"/>
    <w:rsid w:val="00D405A2"/>
    <w:rPr>
      <w:b/>
      <w:bCs/>
    </w:rPr>
  </w:style>
  <w:style w:type="character" w:customStyle="1" w:styleId="CommentSubjectChar">
    <w:name w:val="Comment Subject Char"/>
    <w:basedOn w:val="CommentTextChar"/>
    <w:link w:val="CommentSubject"/>
    <w:rsid w:val="00D405A2"/>
    <w:rPr>
      <w:rFonts w:ascii="Helvetica" w:hAnsi="Helvetic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950586">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Laura.Lander@uth.tmc.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B8D51-577D-4F00-AC9B-9D8605069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13</Pages>
  <Words>2897</Words>
  <Characters>16515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19374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Lander, Laura</cp:lastModifiedBy>
  <cp:revision>10</cp:revision>
  <cp:lastPrinted>2014-10-14T12:46:00Z</cp:lastPrinted>
  <dcterms:created xsi:type="dcterms:W3CDTF">2014-10-13T19:14:00Z</dcterms:created>
  <dcterms:modified xsi:type="dcterms:W3CDTF">2014-10-14T13:38:00Z</dcterms:modified>
</cp:coreProperties>
</file>