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w:t>
      </w:r>
      <w:r w:rsidR="00637FAD">
        <w:rPr>
          <w:rFonts w:ascii="Calibri" w:hAnsi="Calibri"/>
          <w:b w:val="0"/>
          <w:sz w:val="36"/>
          <w:szCs w:val="36"/>
        </w:rPr>
        <w:t>T</w:t>
      </w:r>
      <w:r>
        <w:rPr>
          <w:rFonts w:ascii="Calibri" w:hAnsi="Calibri"/>
          <w:b w:val="0"/>
          <w:sz w:val="36"/>
          <w:szCs w:val="36"/>
        </w:rPr>
        <w:t xml:space="preserve">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DE14F6" w:rsidRDefault="00B82C1D" w:rsidP="00B82C1D">
      <w:pPr>
        <w:pStyle w:val="Heading4"/>
        <w:ind w:left="0"/>
        <w:jc w:val="center"/>
        <w:rPr>
          <w:rFonts w:ascii="Calibri" w:hAnsi="Calibri"/>
          <w:b w:val="0"/>
          <w:bCs/>
          <w:sz w:val="32"/>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B82C1D">
      <w:pPr>
        <w:pStyle w:val="Heading4"/>
        <w:ind w:left="0"/>
        <w:jc w:val="center"/>
        <w:rPr>
          <w:rFonts w:ascii="Calibri" w:hAnsi="Calibri"/>
          <w:b w:val="0"/>
          <w:bCs/>
          <w:sz w:val="40"/>
          <w:szCs w:val="40"/>
        </w:rPr>
      </w:pPr>
      <w:r w:rsidRPr="004D2D6F">
        <w:rPr>
          <w:rFonts w:ascii="Calibri" w:hAnsi="Calibri"/>
          <w:b w:val="0"/>
          <w:bCs/>
          <w:sz w:val="40"/>
          <w:szCs w:val="40"/>
        </w:rPr>
        <w:t>RFP No.:</w:t>
      </w:r>
      <w:r w:rsidRPr="004D2D6F">
        <w:rPr>
          <w:rFonts w:ascii="Calibri" w:hAnsi="Calibri"/>
          <w:b w:val="0"/>
          <w:sz w:val="40"/>
          <w:szCs w:val="40"/>
        </w:rPr>
        <w:t xml:space="preserve"> </w:t>
      </w:r>
      <w:r w:rsidRPr="004D2D6F">
        <w:rPr>
          <w:rFonts w:ascii="Calibri" w:hAnsi="Calibri"/>
          <w:b w:val="0"/>
          <w:bCs/>
          <w:i w:val="0"/>
          <w:iCs/>
          <w:sz w:val="40"/>
          <w:szCs w:val="40"/>
        </w:rPr>
        <w:t>744-</w:t>
      </w:r>
      <w:r w:rsidR="004D2D6F" w:rsidRPr="004D2D6F">
        <w:rPr>
          <w:rFonts w:ascii="Calibri" w:hAnsi="Calibri"/>
          <w:b w:val="0"/>
          <w:bCs/>
          <w:i w:val="0"/>
          <w:iCs/>
          <w:sz w:val="40"/>
          <w:szCs w:val="40"/>
        </w:rPr>
        <w:t>R150</w:t>
      </w:r>
      <w:r w:rsidR="004D2D6F">
        <w:rPr>
          <w:rFonts w:ascii="Calibri" w:hAnsi="Calibri"/>
          <w:b w:val="0"/>
          <w:bCs/>
          <w:i w:val="0"/>
          <w:iCs/>
          <w:sz w:val="40"/>
          <w:szCs w:val="40"/>
        </w:rPr>
        <w:t>1  Elevator Maintenance Services</w:t>
      </w:r>
      <w:r w:rsidRPr="00DE14F6">
        <w:rPr>
          <w:rFonts w:ascii="Calibri" w:hAnsi="Calibri"/>
          <w:b w:val="0"/>
          <w:bCs/>
          <w:i w:val="0"/>
          <w:iCs/>
          <w:sz w:val="40"/>
          <w:szCs w:val="40"/>
        </w:rPr>
        <w:t xml:space="preserve"> </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F5050C">
        <w:rPr>
          <w:rFonts w:ascii="Calibri" w:hAnsi="Calibri"/>
          <w:iCs/>
          <w:sz w:val="28"/>
          <w:szCs w:val="28"/>
        </w:rPr>
        <w:t>Friday, November 7, 2014 @ 2:00PM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F5050C">
        <w:rPr>
          <w:rFonts w:ascii="Calibri" w:hAnsi="Calibri"/>
          <w:iCs/>
          <w:sz w:val="28"/>
          <w:szCs w:val="28"/>
        </w:rPr>
        <w:t>Friday, November 7, 2014 @ 2:00PM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4D2D6F" w:rsidP="00B82C1D">
      <w:pPr>
        <w:jc w:val="center"/>
        <w:rPr>
          <w:rFonts w:ascii="Calibri" w:hAnsi="Calibri"/>
          <w:iCs/>
          <w:szCs w:val="22"/>
        </w:rPr>
      </w:pPr>
      <w:r>
        <w:rPr>
          <w:rFonts w:ascii="Calibri" w:hAnsi="Calibri"/>
          <w:iCs/>
          <w:szCs w:val="22"/>
        </w:rPr>
        <w:t xml:space="preserve">Michael K. Ochoa, </w:t>
      </w:r>
      <w:r w:rsidRPr="004D2D6F">
        <w:rPr>
          <w:rFonts w:ascii="Calibri" w:hAnsi="Calibri"/>
          <w:iCs/>
          <w:sz w:val="18"/>
          <w:szCs w:val="18"/>
        </w:rPr>
        <w:t>C.P.M.</w:t>
      </w:r>
      <w:r>
        <w:rPr>
          <w:rFonts w:ascii="Calibri" w:hAnsi="Calibri"/>
          <w:iCs/>
          <w:szCs w:val="22"/>
        </w:rPr>
        <w:t>, Purchasing Contracts Administrator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360F9A" w:rsidP="00B82C1D">
      <w:pPr>
        <w:jc w:val="center"/>
        <w:rPr>
          <w:rFonts w:asciiTheme="minorHAnsi" w:hAnsiTheme="minorHAnsi"/>
          <w:szCs w:val="22"/>
        </w:rPr>
      </w:pPr>
      <w:hyperlink r:id="rId9" w:history="1">
        <w:r w:rsidR="004D2D6F" w:rsidRPr="00B24E44">
          <w:rPr>
            <w:rStyle w:val="Hyperlink"/>
            <w:rFonts w:asciiTheme="minorHAnsi" w:hAnsiTheme="minorHAnsi"/>
            <w:szCs w:val="22"/>
          </w:rPr>
          <w:t>Michael.Ochoa@uth.tmc.edu</w:t>
        </w:r>
      </w:hyperlink>
    </w:p>
    <w:p w:rsidR="003E3579" w:rsidRDefault="00F5050C" w:rsidP="00B82C1D">
      <w:pPr>
        <w:jc w:val="center"/>
      </w:pPr>
      <w:r>
        <w:rPr>
          <w:rFonts w:asciiTheme="minorHAnsi" w:hAnsiTheme="minorHAnsi"/>
          <w:szCs w:val="22"/>
        </w:rPr>
        <w:t>October 6, 2014</w:t>
      </w:r>
    </w:p>
    <w:p w:rsidR="003E3579" w:rsidRDefault="003E3579"/>
    <w:p w:rsidR="003E3579" w:rsidRDefault="003E3579">
      <w:pP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r>
        <w:tab/>
      </w:r>
      <w:r>
        <w:tab/>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C067F1">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C067F1">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C067F1">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C067F1">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C067F1">
        <w:rPr>
          <w:rFonts w:ascii="Arial" w:hAnsi="Arial" w:cs="Arial"/>
        </w:rPr>
        <w:t>20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4D2D6F">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C067F1" w:rsidRDefault="00C067F1"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C067F1" w:rsidRDefault="00C067F1"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067F1">
        <w:rPr>
          <w:rFonts w:ascii="Arial" w:hAnsi="Arial" w:cs="Arial"/>
          <w:b/>
          <w:bCs/>
          <w:u w:val="single"/>
        </w:rPr>
        <w:t>EXHIBIT A</w:t>
      </w:r>
      <w:r>
        <w:rPr>
          <w:rFonts w:ascii="Arial" w:hAnsi="Arial" w:cs="Arial"/>
          <w:b/>
          <w:bCs/>
        </w:rPr>
        <w:t>:</w:t>
      </w:r>
      <w:r>
        <w:rPr>
          <w:rFonts w:ascii="Arial" w:hAnsi="Arial" w:cs="Arial"/>
          <w:b/>
          <w:bCs/>
        </w:rPr>
        <w:tab/>
        <w:t>ELEVATOR LOCATIONS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637FAD">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637FAD">
        <w:rPr>
          <w:rFonts w:ascii="Arial" w:hAnsi="Arial" w:cs="Arial"/>
          <w:szCs w:val="22"/>
        </w:rPr>
        <w:t>UTHealth</w:t>
      </w:r>
      <w:r w:rsidRPr="003E4B7C">
        <w:rPr>
          <w:rFonts w:ascii="Arial" w:hAnsi="Arial" w:cs="Arial"/>
          <w:szCs w:val="22"/>
        </w:rPr>
        <w:t xml:space="preserve">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6901 Bertner Avenue</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004D2D6F">
        <w:rPr>
          <w:rFonts w:cs="Arial"/>
          <w:sz w:val="22"/>
          <w:szCs w:val="22"/>
        </w:rPr>
        <w:t>6767 Bertner Avenue</w:t>
      </w:r>
      <w:r w:rsidRPr="003E4B7C">
        <w:rPr>
          <w:rFonts w:cs="Arial"/>
          <w:sz w:val="22"/>
          <w:szCs w:val="22"/>
        </w:rPr>
        <w:t xml:space="preser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1825 Pressler Street</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B82C1D" w:rsidRPr="003E4B7C" w:rsidRDefault="00B82C1D" w:rsidP="00B82C1D">
      <w:pPr>
        <w:pStyle w:val="BodyText2"/>
        <w:ind w:left="720"/>
        <w:jc w:val="left"/>
        <w:rPr>
          <w:rFonts w:cs="Arial"/>
          <w:sz w:val="22"/>
          <w:szCs w:val="22"/>
        </w:rPr>
      </w:pPr>
    </w:p>
    <w:p w:rsidR="00B82C1D" w:rsidRPr="003E4B7C" w:rsidRDefault="00637FAD" w:rsidP="00B82C1D">
      <w:pPr>
        <w:pStyle w:val="BodyText2"/>
        <w:ind w:left="720"/>
        <w:jc w:val="left"/>
        <w:rPr>
          <w:rFonts w:cs="Arial"/>
          <w:sz w:val="22"/>
          <w:szCs w:val="22"/>
        </w:rPr>
      </w:pPr>
      <w:r>
        <w:rPr>
          <w:rFonts w:cs="Arial"/>
          <w:sz w:val="22"/>
          <w:szCs w:val="22"/>
        </w:rPr>
        <w:t>UTHealth</w:t>
      </w:r>
      <w:r w:rsidR="00B82C1D" w:rsidRPr="003E4B7C">
        <w:rPr>
          <w:rFonts w:cs="Arial"/>
          <w:sz w:val="22"/>
          <w:szCs w:val="22"/>
        </w:rPr>
        <w:t xml:space="preserve"> combines biomedical sciences, behavioral sciences, and the humanities to provide interdisciplinary activities essential to the definition of modern academic health science education.  </w:t>
      </w:r>
      <w:r>
        <w:rPr>
          <w:rFonts w:cs="Arial"/>
          <w:sz w:val="22"/>
          <w:szCs w:val="22"/>
        </w:rPr>
        <w:t>UTHealth</w:t>
      </w:r>
      <w:r w:rsidR="00B82C1D"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sz w:val="22"/>
          <w:szCs w:val="22"/>
        </w:rPr>
        <w:t>UTHealth</w:t>
      </w:r>
      <w:r w:rsidR="00B82C1D" w:rsidRPr="003E4B7C">
        <w:rPr>
          <w:rFonts w:cs="Arial"/>
          <w:sz w:val="22"/>
          <w:szCs w:val="22"/>
        </w:rPr>
        <w:t xml:space="preserve">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w:t>
      </w:r>
      <w:r w:rsidR="00637FAD">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w:t>
      </w:r>
      <w:r w:rsidR="00CD763D">
        <w:rPr>
          <w:b/>
          <w:bCs/>
        </w:rPr>
        <w:t>2</w:t>
      </w:r>
      <w:r>
        <w:rPr>
          <w:b/>
          <w:bCs/>
        </w:rPr>
        <w:tab/>
        <w:t xml:space="preserve">Objective of this Request for Proposal </w:t>
      </w:r>
    </w:p>
    <w:p w:rsidR="003E3579" w:rsidRDefault="003E3579">
      <w:pPr>
        <w:ind w:left="720"/>
        <w:rPr>
          <w:color w:val="000000"/>
        </w:rPr>
      </w:pPr>
    </w:p>
    <w:p w:rsidR="003E3579" w:rsidRDefault="00CD763D">
      <w:pPr>
        <w:ind w:left="720"/>
        <w:rPr>
          <w:color w:val="000000"/>
        </w:rPr>
      </w:pPr>
      <w:r w:rsidRPr="00067C42">
        <w:rPr>
          <w:rFonts w:cs="Arial"/>
          <w:szCs w:val="22"/>
        </w:rPr>
        <w:t xml:space="preserve">The intent of this Request for Proposal is to </w:t>
      </w:r>
      <w:r>
        <w:rPr>
          <w:rFonts w:cs="Arial"/>
          <w:szCs w:val="22"/>
        </w:rPr>
        <w:t>solicit proposals from qualified suppliers to</w:t>
      </w:r>
      <w:r>
        <w:rPr>
          <w:rFonts w:ascii="Arial" w:hAnsi="Arial" w:cs="Arial"/>
          <w:szCs w:val="22"/>
        </w:rPr>
        <w:t xml:space="preserve"> furnish all materials, tools, insurance, equipment, labor, services, permits, and licenses necessary for the preventive maintenance of elevators for The University of Texas Health Science Center at Houston. </w:t>
      </w:r>
      <w:r>
        <w:rPr>
          <w:rFonts w:cs="Arial"/>
          <w:szCs w:val="22"/>
        </w:rPr>
        <w:t>Further information is contained in the Scope of Work, Section 5.</w:t>
      </w:r>
      <w:r w:rsidR="003E3579">
        <w:rPr>
          <w:color w:val="000000"/>
        </w:rPr>
        <w:t xml:space="preserve"> </w:t>
      </w:r>
    </w:p>
    <w:p w:rsidR="00614E58" w:rsidRDefault="00614E58">
      <w:pPr>
        <w:ind w:left="720"/>
        <w:rPr>
          <w:color w:val="000000"/>
        </w:rPr>
      </w:pPr>
    </w:p>
    <w:p w:rsidR="00CD763D" w:rsidRDefault="00CD763D">
      <w:pPr>
        <w:ind w:left="720"/>
        <w:rPr>
          <w:color w:val="000000"/>
        </w:rPr>
      </w:pPr>
    </w:p>
    <w:p w:rsidR="00CD763D" w:rsidRDefault="00CD763D">
      <w:pPr>
        <w:ind w:left="720"/>
        <w:rPr>
          <w:color w:val="000000"/>
        </w:rPr>
      </w:pPr>
    </w:p>
    <w:p w:rsidR="00CD763D" w:rsidRDefault="00CD763D">
      <w:pPr>
        <w:ind w:left="720"/>
        <w:rPr>
          <w:color w:val="000000"/>
        </w:rPr>
      </w:pPr>
    </w:p>
    <w:p w:rsidR="00614E58" w:rsidRPr="00614E58" w:rsidRDefault="00614E58" w:rsidP="00614E58">
      <w:pPr>
        <w:rPr>
          <w:b/>
          <w:bCs/>
        </w:rPr>
      </w:pPr>
      <w:r>
        <w:rPr>
          <w:b/>
          <w:bCs/>
        </w:rPr>
        <w:lastRenderedPageBreak/>
        <w:t>1.</w:t>
      </w:r>
      <w:r w:rsidR="00CD763D">
        <w:rPr>
          <w:b/>
          <w:bCs/>
        </w:rPr>
        <w:t>3</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4"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8148B9" w:rsidRDefault="008148B9" w:rsidP="008148B9">
      <w:pPr>
        <w:rPr>
          <w:b/>
        </w:rPr>
      </w:pPr>
      <w:r>
        <w:rPr>
          <w:b/>
        </w:rPr>
        <w:t>1.4</w:t>
      </w:r>
      <w:r>
        <w:rPr>
          <w:b/>
        </w:rPr>
        <w:tab/>
        <w:t>Contract Term</w:t>
      </w:r>
    </w:p>
    <w:p w:rsidR="008148B9" w:rsidRDefault="008148B9" w:rsidP="008148B9">
      <w:pPr>
        <w:rPr>
          <w:b/>
        </w:rPr>
      </w:pPr>
    </w:p>
    <w:p w:rsidR="008148B9" w:rsidRDefault="008148B9" w:rsidP="008148B9">
      <w:r>
        <w:tab/>
        <w:t xml:space="preserve">The services requested shall be provided for a period of two (2) years, beginning </w:t>
      </w:r>
      <w:r>
        <w:tab/>
        <w:t xml:space="preserve">January 1, 2015, or the last signature date, whichever is later.   This contract may be </w:t>
      </w:r>
      <w:r>
        <w:tab/>
        <w:t xml:space="preserve">renewed for up to three (3), one (1) year renewal options upon mutual agreement of the </w:t>
      </w:r>
      <w:r>
        <w:tab/>
        <w:t xml:space="preserve">parties to be evidenced in writing by University prior to the expiration date of the initial </w:t>
      </w:r>
      <w:r>
        <w:tab/>
        <w:t>term, or renewal term.</w:t>
      </w:r>
    </w:p>
    <w:p w:rsidR="008148B9" w:rsidRDefault="008148B9" w:rsidP="008148B9"/>
    <w:p w:rsidR="00614E58" w:rsidRDefault="00614E58" w:rsidP="00614E58">
      <w:pPr>
        <w:rPr>
          <w:color w:val="000000"/>
        </w:rPr>
      </w:pPr>
    </w:p>
    <w:p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8148B9">
      <w:pPr>
        <w:ind w:left="720"/>
        <w:rPr>
          <w:rFonts w:ascii="Arial" w:hAnsi="Arial" w:cs="Arial"/>
        </w:rPr>
      </w:pPr>
      <w:r>
        <w:rPr>
          <w:rFonts w:ascii="Arial" w:hAnsi="Arial" w:cs="Arial"/>
        </w:rPr>
        <w:t xml:space="preserve">University will accept proposals submitted in response to this RFP until 2:00PM CST on </w:t>
      </w:r>
      <w:r w:rsidR="00F5050C">
        <w:rPr>
          <w:rFonts w:ascii="Arial" w:hAnsi="Arial" w:cs="Arial"/>
        </w:rPr>
        <w:t>Friday, November 7, 2014</w:t>
      </w:r>
      <w:r>
        <w:rPr>
          <w:rFonts w:ascii="Arial" w:hAnsi="Arial" w:cs="Arial"/>
        </w:rPr>
        <w:t xml:space="preserve"> (the “</w:t>
      </w:r>
      <w:r>
        <w:rPr>
          <w:rFonts w:ascii="Arial" w:hAnsi="Arial" w:cs="Arial"/>
          <w:b/>
          <w:bCs/>
        </w:rPr>
        <w:t>Submittal Deadline</w:t>
      </w:r>
      <w:r>
        <w:rPr>
          <w:rFonts w:ascii="Arial" w:hAnsi="Arial" w:cs="Arial"/>
        </w:rPr>
        <w:t>”).</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8148B9" w:rsidRDefault="008148B9" w:rsidP="008148B9">
      <w:pPr>
        <w:ind w:left="2160"/>
        <w:rPr>
          <w:rFonts w:ascii="Arial" w:hAnsi="Arial" w:cs="Arial"/>
        </w:rPr>
      </w:pPr>
      <w:r>
        <w:rPr>
          <w:rFonts w:ascii="Arial" w:hAnsi="Arial" w:cs="Arial"/>
        </w:rPr>
        <w:t>The University of Texas Health Science Center at Houston</w:t>
      </w:r>
    </w:p>
    <w:p w:rsidR="008148B9" w:rsidRDefault="008148B9" w:rsidP="008148B9">
      <w:pPr>
        <w:ind w:left="2160"/>
        <w:rPr>
          <w:rFonts w:ascii="Arial" w:hAnsi="Arial" w:cs="Arial"/>
        </w:rPr>
      </w:pPr>
      <w:r>
        <w:rPr>
          <w:rFonts w:ascii="Arial" w:hAnsi="Arial" w:cs="Arial"/>
        </w:rPr>
        <w:t>Procurement Services</w:t>
      </w:r>
    </w:p>
    <w:p w:rsidR="008148B9" w:rsidRDefault="008148B9" w:rsidP="008148B9">
      <w:pPr>
        <w:ind w:left="2160"/>
        <w:rPr>
          <w:rFonts w:ascii="Arial" w:hAnsi="Arial" w:cs="Arial"/>
        </w:rPr>
      </w:pPr>
      <w:r>
        <w:rPr>
          <w:rFonts w:ascii="Arial" w:hAnsi="Arial" w:cs="Arial"/>
        </w:rPr>
        <w:t>1851 Crosspoint, OCB1.160</w:t>
      </w:r>
    </w:p>
    <w:p w:rsidR="008148B9" w:rsidRDefault="008148B9" w:rsidP="008148B9">
      <w:pPr>
        <w:ind w:left="2160"/>
        <w:rPr>
          <w:rFonts w:ascii="Arial" w:hAnsi="Arial" w:cs="Arial"/>
        </w:rPr>
      </w:pPr>
      <w:r>
        <w:rPr>
          <w:rFonts w:ascii="Arial" w:hAnsi="Arial" w:cs="Arial"/>
        </w:rPr>
        <w:t>Houston, TX  77054</w:t>
      </w:r>
    </w:p>
    <w:p w:rsidR="00B82C1D" w:rsidRPr="00B45FFE" w:rsidRDefault="008148B9" w:rsidP="008148B9">
      <w:pPr>
        <w:ind w:left="2160"/>
        <w:rPr>
          <w:rFonts w:ascii="Arial" w:hAnsi="Arial" w:cs="Arial"/>
        </w:rPr>
      </w:pPr>
      <w:r>
        <w:rPr>
          <w:rFonts w:ascii="Arial" w:hAnsi="Arial" w:cs="Arial"/>
        </w:rPr>
        <w:t xml:space="preserve">Attn:  Michael K. Ochoa, </w:t>
      </w:r>
      <w:r w:rsidRPr="00E61379">
        <w:rPr>
          <w:rFonts w:ascii="Arial" w:hAnsi="Arial" w:cs="Arial"/>
          <w:sz w:val="18"/>
          <w:szCs w:val="18"/>
        </w:rPr>
        <w:t>C.P.M.</w:t>
      </w:r>
      <w:r>
        <w:rPr>
          <w:rFonts w:ascii="Arial" w:hAnsi="Arial" w:cs="Arial"/>
        </w:rPr>
        <w:t>, Purchasing Contracts Administrator</w:t>
      </w:r>
    </w:p>
    <w:p w:rsidR="003E3579" w:rsidRDefault="00B82C1D" w:rsidP="00B82C1D">
      <w:pPr>
        <w:rPr>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hyperlink r:id="rId17" w:history="1">
        <w:r w:rsidR="008148B9" w:rsidRPr="00B24E44">
          <w:rPr>
            <w:rStyle w:val="Hyperlink"/>
            <w:rFonts w:ascii="Arial" w:hAnsi="Arial" w:cs="Arial"/>
          </w:rPr>
          <w:t>Michael.Ochoa@uth.tmc.edu</w:t>
        </w:r>
      </w:hyperlink>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w:t>
      </w:r>
      <w:r w:rsidRPr="008148B9">
        <w:rPr>
          <w:rFonts w:ascii="Arial" w:hAnsi="Arial" w:cs="Arial"/>
          <w:b/>
        </w:rPr>
        <w:t>than</w:t>
      </w:r>
      <w:r w:rsidR="008148B9">
        <w:rPr>
          <w:rFonts w:ascii="Arial" w:hAnsi="Arial" w:cs="Arial"/>
          <w:b/>
        </w:rPr>
        <w:t xml:space="preserve"> </w:t>
      </w:r>
      <w:r w:rsidR="008148B9" w:rsidRPr="008148B9">
        <w:rPr>
          <w:rFonts w:ascii="Arial" w:hAnsi="Arial" w:cs="Arial"/>
          <w:b/>
        </w:rPr>
        <w:t xml:space="preserve">10:00AM CST on </w:t>
      </w:r>
      <w:r w:rsidR="00F5050C">
        <w:rPr>
          <w:rFonts w:ascii="Arial" w:hAnsi="Arial" w:cs="Arial"/>
          <w:b/>
        </w:rPr>
        <w:t>Tuesday, October 28</w:t>
      </w:r>
      <w:r w:rsidRPr="008148B9">
        <w:rPr>
          <w:rFonts w:ascii="Arial" w:hAnsi="Arial" w:cs="Arial"/>
          <w:b/>
        </w:rPr>
        <w:t xml:space="preserve">, </w:t>
      </w:r>
      <w:r w:rsidR="00021440" w:rsidRPr="008148B9">
        <w:rPr>
          <w:rFonts w:ascii="Arial" w:hAnsi="Arial" w:cs="Arial"/>
          <w:b/>
        </w:rPr>
        <w:t>20</w:t>
      </w:r>
      <w:r w:rsidR="008148B9" w:rsidRPr="008148B9">
        <w:rPr>
          <w:rFonts w:ascii="Arial" w:hAnsi="Arial" w:cs="Arial"/>
          <w:b/>
        </w:rPr>
        <w:t>14</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8148B9"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E8454C" w:rsidRDefault="00E8454C" w:rsidP="00D0740C">
      <w:pPr>
        <w:ind w:left="720"/>
        <w:rPr>
          <w:rFonts w:ascii="Arial" w:hAnsi="Arial" w:cs="Arial"/>
        </w:rPr>
      </w:pPr>
    </w:p>
    <w:p w:rsidR="00E8454C" w:rsidRDefault="00E8454C" w:rsidP="00D0740C">
      <w:pPr>
        <w:ind w:left="720"/>
        <w:rPr>
          <w:rFonts w:ascii="Arial" w:hAnsi="Arial" w:cs="Arial"/>
        </w:rPr>
      </w:pPr>
      <w:r>
        <w:rPr>
          <w:rFonts w:ascii="Arial" w:hAnsi="Arial" w:cs="Arial"/>
        </w:rPr>
        <w:tab/>
        <w:t>60%</w:t>
      </w:r>
      <w:r>
        <w:rPr>
          <w:rFonts w:ascii="Arial" w:hAnsi="Arial" w:cs="Arial"/>
        </w:rPr>
        <w:tab/>
        <w:t>Performance / Experience</w:t>
      </w:r>
    </w:p>
    <w:p w:rsidR="00E8454C" w:rsidRDefault="00E8454C" w:rsidP="00D0740C">
      <w:pPr>
        <w:ind w:left="720"/>
        <w:rPr>
          <w:rFonts w:ascii="Arial" w:hAnsi="Arial" w:cs="Arial"/>
        </w:rPr>
      </w:pPr>
      <w:r>
        <w:rPr>
          <w:rFonts w:ascii="Arial" w:hAnsi="Arial" w:cs="Arial"/>
        </w:rPr>
        <w:tab/>
        <w:t>40%</w:t>
      </w:r>
      <w:r>
        <w:rPr>
          <w:rFonts w:ascii="Arial" w:hAnsi="Arial" w:cs="Arial"/>
        </w:rPr>
        <w:tab/>
        <w:t>Cost</w:t>
      </w:r>
    </w:p>
    <w:p w:rsidR="00D0740C" w:rsidRDefault="00D0740C" w:rsidP="00D0740C">
      <w:pPr>
        <w:ind w:left="720"/>
        <w:rPr>
          <w:rFonts w:ascii="Arial" w:hAnsi="Arial" w:cs="Arial"/>
        </w:rPr>
      </w:pPr>
      <w:r w:rsidRPr="00D0740C">
        <w:rPr>
          <w:rFonts w:ascii="Arial" w:hAnsi="Arial" w:cs="Arial"/>
        </w:rPr>
        <w:t xml:space="preserve"> </w:t>
      </w:r>
    </w:p>
    <w:p w:rsidR="003E3579" w:rsidRDefault="003E3579">
      <w:pPr>
        <w:rPr>
          <w:rFonts w:ascii="Arial" w:hAnsi="Arial" w:cs="Arial"/>
          <w:b/>
          <w:bCs/>
        </w:rPr>
      </w:pPr>
      <w:r>
        <w:rPr>
          <w:rFonts w:ascii="Arial" w:hAnsi="Arial" w:cs="Arial"/>
          <w:b/>
          <w:bCs/>
        </w:rPr>
        <w:lastRenderedPageBreak/>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F5050C">
        <w:rPr>
          <w:rFonts w:ascii="Arial" w:hAnsi="Arial" w:cs="Arial"/>
        </w:rPr>
        <w:t>October 6, 2014</w:t>
      </w:r>
      <w:r>
        <w:rPr>
          <w:rFonts w:ascii="Arial" w:hAnsi="Arial" w:cs="Arial"/>
        </w:rPr>
        <w:t xml:space="preserve"> </w:t>
      </w:r>
    </w:p>
    <w:p w:rsidR="003E3579" w:rsidRDefault="003E3579">
      <w:pPr>
        <w:rPr>
          <w:rFonts w:ascii="Arial" w:hAnsi="Arial" w:cs="Arial"/>
          <w:b/>
          <w:bCs/>
        </w:rPr>
      </w:pPr>
    </w:p>
    <w:p w:rsidR="003E3579" w:rsidRPr="008148B9" w:rsidRDefault="003E3579">
      <w:pPr>
        <w:rPr>
          <w:rFonts w:ascii="Arial" w:hAnsi="Arial" w:cs="Arial"/>
        </w:rPr>
      </w:pPr>
      <w:r>
        <w:rPr>
          <w:rFonts w:ascii="Arial" w:hAnsi="Arial" w:cs="Arial"/>
        </w:rPr>
        <w:tab/>
      </w:r>
      <w:r w:rsidRPr="008148B9">
        <w:rPr>
          <w:rFonts w:ascii="Arial" w:hAnsi="Arial" w:cs="Arial"/>
        </w:rPr>
        <w:t>Pre-</w:t>
      </w:r>
      <w:r w:rsidR="00F5050C">
        <w:rPr>
          <w:rFonts w:ascii="Arial" w:hAnsi="Arial" w:cs="Arial"/>
        </w:rPr>
        <w:t>Bid</w:t>
      </w:r>
      <w:r w:rsidRPr="008148B9">
        <w:rPr>
          <w:rFonts w:ascii="Arial" w:hAnsi="Arial" w:cs="Arial"/>
        </w:rPr>
        <w:t xml:space="preserve"> Conference</w:t>
      </w:r>
      <w:r w:rsidRPr="008148B9">
        <w:rPr>
          <w:rFonts w:ascii="Arial" w:hAnsi="Arial" w:cs="Arial"/>
        </w:rPr>
        <w:tab/>
      </w:r>
      <w:r w:rsidRPr="008148B9">
        <w:rPr>
          <w:rFonts w:ascii="Arial" w:hAnsi="Arial" w:cs="Arial"/>
        </w:rPr>
        <w:tab/>
      </w:r>
      <w:r w:rsidRPr="008148B9">
        <w:rPr>
          <w:rFonts w:ascii="Arial" w:hAnsi="Arial" w:cs="Arial"/>
        </w:rPr>
        <w:tab/>
      </w:r>
      <w:r w:rsidR="00F5050C">
        <w:rPr>
          <w:rFonts w:ascii="Arial" w:hAnsi="Arial" w:cs="Arial"/>
        </w:rPr>
        <w:tab/>
        <w:t>Friday, October 17, 2014 @ 8:30AM CST</w:t>
      </w:r>
    </w:p>
    <w:p w:rsidR="003E3579" w:rsidRDefault="003E3579">
      <w:pPr>
        <w:ind w:left="720" w:hanging="720"/>
        <w:rPr>
          <w:rFonts w:ascii="Arial" w:hAnsi="Arial" w:cs="Arial"/>
        </w:rPr>
      </w:pPr>
      <w:r w:rsidRPr="008148B9">
        <w:rPr>
          <w:rFonts w:ascii="Arial" w:hAnsi="Arial" w:cs="Arial"/>
        </w:rPr>
        <w:tab/>
        <w:t xml:space="preserve">(ref. </w:t>
      </w:r>
      <w:r w:rsidRPr="008148B9">
        <w:rPr>
          <w:rFonts w:ascii="Arial" w:hAnsi="Arial" w:cs="Arial"/>
          <w:b/>
          <w:bCs/>
        </w:rPr>
        <w:t xml:space="preserve">Section 2.6 </w:t>
      </w:r>
      <w:r w:rsidRPr="008148B9">
        <w:rPr>
          <w:rFonts w:ascii="Arial" w:hAnsi="Arial" w:cs="Arial"/>
        </w:rPr>
        <w:t>of this RFP)</w:t>
      </w:r>
    </w:p>
    <w:p w:rsidR="00F5050C" w:rsidRDefault="00F5050C">
      <w:pPr>
        <w:ind w:left="720" w:hanging="720"/>
        <w:rPr>
          <w:rFonts w:ascii="Arial" w:hAnsi="Arial" w:cs="Arial"/>
        </w:rPr>
      </w:pPr>
    </w:p>
    <w:p w:rsidR="00F5050C" w:rsidRDefault="00F5050C">
      <w:pPr>
        <w:ind w:left="720" w:hanging="720"/>
        <w:rPr>
          <w:rFonts w:ascii="Arial" w:hAnsi="Arial" w:cs="Arial"/>
          <w:b/>
          <w:bCs/>
        </w:rPr>
      </w:pPr>
      <w:r>
        <w:rPr>
          <w:rFonts w:ascii="Arial" w:hAnsi="Arial" w:cs="Arial"/>
        </w:rPr>
        <w:tab/>
        <w:t>Site Visits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Friday, October 17, 2014 @ 8:30AM CST</w:t>
      </w:r>
    </w:p>
    <w:p w:rsidR="003E3579" w:rsidRDefault="00F5050C">
      <w:pPr>
        <w:rPr>
          <w:rFonts w:ascii="Arial" w:hAnsi="Arial" w:cs="Arial"/>
        </w:rPr>
      </w:pPr>
      <w:r>
        <w:rPr>
          <w:rFonts w:ascii="Arial" w:hAnsi="Arial" w:cs="Arial"/>
        </w:rPr>
        <w:tab/>
      </w:r>
      <w:r w:rsidRPr="008148B9">
        <w:rPr>
          <w:rFonts w:ascii="Arial" w:hAnsi="Arial" w:cs="Arial"/>
        </w:rPr>
        <w:t xml:space="preserve">(ref. </w:t>
      </w:r>
      <w:r w:rsidRPr="008148B9">
        <w:rPr>
          <w:rFonts w:ascii="Arial" w:hAnsi="Arial" w:cs="Arial"/>
          <w:b/>
          <w:bCs/>
        </w:rPr>
        <w:t>Section 2.</w:t>
      </w:r>
      <w:r>
        <w:rPr>
          <w:rFonts w:ascii="Arial" w:hAnsi="Arial" w:cs="Arial"/>
          <w:b/>
          <w:bCs/>
        </w:rPr>
        <w:t>7</w:t>
      </w:r>
      <w:r w:rsidRPr="008148B9">
        <w:rPr>
          <w:rFonts w:ascii="Arial" w:hAnsi="Arial" w:cs="Arial"/>
          <w:b/>
          <w:bCs/>
        </w:rPr>
        <w:t xml:space="preserve"> </w:t>
      </w:r>
      <w:r w:rsidRPr="008148B9">
        <w:rPr>
          <w:rFonts w:ascii="Arial" w:hAnsi="Arial" w:cs="Arial"/>
        </w:rPr>
        <w:t>of this RFP)</w:t>
      </w:r>
    </w:p>
    <w:p w:rsidR="00F5050C" w:rsidRDefault="00F5050C">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F5050C" w:rsidRPr="00F5050C">
        <w:rPr>
          <w:rFonts w:ascii="Arial" w:hAnsi="Arial" w:cs="Arial"/>
          <w:sz w:val="20"/>
        </w:rPr>
        <w:t>Tuesday, October 28, 2014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F5050C">
        <w:rPr>
          <w:rFonts w:ascii="Arial" w:hAnsi="Arial" w:cs="Arial"/>
        </w:rPr>
        <w:t>Friday, November 7, 2014 @ 2:00PM CST</w:t>
      </w:r>
      <w:r>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rsidP="00534BC1">
      <w:pPr>
        <w:ind w:left="720"/>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F5050C">
        <w:rPr>
          <w:rFonts w:ascii="Arial" w:hAnsi="Arial" w:cs="Arial"/>
        </w:rPr>
        <w:t>Friday, November 7, 2014 @ 2:00PM CST</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Pr="008148B9" w:rsidRDefault="00495164" w:rsidP="00495164">
      <w:pPr>
        <w:ind w:left="1440" w:hanging="720"/>
        <w:rPr>
          <w:rFonts w:ascii="Arial" w:hAnsi="Arial" w:cs="Arial"/>
        </w:rPr>
      </w:pPr>
      <w:r w:rsidRPr="008148B9">
        <w:rPr>
          <w:rFonts w:ascii="Arial" w:hAnsi="Arial" w:cs="Arial"/>
          <w:bCs/>
        </w:rPr>
        <w:t>2.5.2</w:t>
      </w:r>
      <w:r w:rsidRPr="008148B9">
        <w:rPr>
          <w:rFonts w:ascii="Arial" w:hAnsi="Arial" w:cs="Arial"/>
          <w:bCs/>
        </w:rPr>
        <w:tab/>
      </w:r>
      <w:r w:rsidR="00BA5697" w:rsidRPr="008148B9">
        <w:rPr>
          <w:rFonts w:ascii="Arial" w:hAnsi="Arial" w:cs="Arial"/>
          <w:bCs/>
        </w:rPr>
        <w:t>University</w:t>
      </w:r>
      <w:r w:rsidRPr="008148B9">
        <w:rPr>
          <w:rFonts w:ascii="Arial" w:hAnsi="Arial" w:cs="Arial"/>
        </w:rPr>
        <w:t xml:space="preserve"> has reviewed this RFP in accordance with </w:t>
      </w:r>
      <w:r w:rsidR="00CF2BE9" w:rsidRPr="008148B9">
        <w:rPr>
          <w:rFonts w:ascii="Arial" w:hAnsi="Arial" w:cs="Arial"/>
        </w:rPr>
        <w:t>Title 34</w:t>
      </w:r>
      <w:r w:rsidRPr="008148B9">
        <w:rPr>
          <w:rFonts w:ascii="Arial" w:hAnsi="Arial" w:cs="Arial"/>
        </w:rPr>
        <w:t>, </w:t>
      </w:r>
      <w:r w:rsidRPr="008148B9">
        <w:rPr>
          <w:rFonts w:ascii="Arial" w:hAnsi="Arial" w:cs="Arial"/>
          <w:i/>
          <w:iCs/>
        </w:rPr>
        <w:t>Texas Administrative Code</w:t>
      </w:r>
      <w:r w:rsidR="00CF2BE9" w:rsidRPr="008148B9">
        <w:rPr>
          <w:rFonts w:ascii="Arial" w:hAnsi="Arial" w:cs="Arial"/>
        </w:rPr>
        <w:t>, Section 20</w:t>
      </w:r>
      <w:r w:rsidRPr="008148B9">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lastRenderedPageBreak/>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8"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lastRenderedPageBreak/>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9"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F5050C" w:rsidRPr="00F5050C">
        <w:rPr>
          <w:rFonts w:ascii="Arial" w:hAnsi="Arial" w:cs="Arial"/>
          <w:b/>
          <w:bCs/>
          <w:szCs w:val="22"/>
        </w:rPr>
        <w:t>Friday, November 7, 2014</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8148B9" w:rsidRPr="009C0813" w:rsidRDefault="003E3579" w:rsidP="008148B9">
      <w:pPr>
        <w:rPr>
          <w:rFonts w:ascii="Arial" w:hAnsi="Arial" w:cs="Arial"/>
          <w:b/>
          <w:bCs/>
        </w:rPr>
      </w:pPr>
      <w:r w:rsidRPr="008148B9">
        <w:rPr>
          <w:rFonts w:ascii="Arial" w:hAnsi="Arial" w:cs="Arial"/>
          <w:b/>
          <w:bCs/>
        </w:rPr>
        <w:t>2.6</w:t>
      </w:r>
      <w:r w:rsidRPr="008148B9">
        <w:rPr>
          <w:rFonts w:ascii="Arial" w:hAnsi="Arial" w:cs="Arial"/>
          <w:b/>
          <w:bCs/>
        </w:rPr>
        <w:tab/>
      </w:r>
      <w:r w:rsidR="008148B9" w:rsidRPr="009C0813">
        <w:rPr>
          <w:rFonts w:ascii="Arial" w:hAnsi="Arial" w:cs="Arial"/>
          <w:b/>
          <w:bCs/>
        </w:rPr>
        <w:t>Pre-</w:t>
      </w:r>
      <w:r w:rsidR="008148B9">
        <w:rPr>
          <w:rFonts w:ascii="Arial" w:hAnsi="Arial" w:cs="Arial"/>
          <w:b/>
          <w:bCs/>
        </w:rPr>
        <w:t>Bid</w:t>
      </w:r>
      <w:r w:rsidR="008148B9" w:rsidRPr="009C0813">
        <w:rPr>
          <w:rFonts w:ascii="Arial" w:hAnsi="Arial" w:cs="Arial"/>
          <w:b/>
          <w:bCs/>
        </w:rPr>
        <w:t xml:space="preserve"> </w:t>
      </w:r>
      <w:r w:rsidR="008148B9">
        <w:rPr>
          <w:rFonts w:ascii="Arial" w:hAnsi="Arial" w:cs="Arial"/>
          <w:b/>
          <w:bCs/>
        </w:rPr>
        <w:t>Meeting</w:t>
      </w:r>
    </w:p>
    <w:p w:rsidR="008148B9" w:rsidRPr="009C0813" w:rsidRDefault="008148B9" w:rsidP="008148B9">
      <w:pPr>
        <w:rPr>
          <w:rFonts w:ascii="Arial" w:hAnsi="Arial" w:cs="Arial"/>
          <w:b/>
          <w:bCs/>
        </w:rPr>
      </w:pPr>
    </w:p>
    <w:p w:rsidR="003E3579" w:rsidRDefault="008148B9" w:rsidP="008148B9">
      <w:pPr>
        <w:ind w:left="720"/>
        <w:rPr>
          <w:rFonts w:ascii="Arial" w:hAnsi="Arial" w:cs="Arial"/>
          <w:b/>
          <w:color w:val="000000"/>
        </w:rPr>
      </w:pPr>
      <w:r w:rsidRPr="00E8454C">
        <w:rPr>
          <w:rFonts w:ascii="Arial" w:hAnsi="Arial" w:cs="Arial"/>
          <w:bCs/>
          <w:color w:val="000000"/>
        </w:rPr>
        <w:t xml:space="preserve">University will hold a Pre-Bid Meeting </w:t>
      </w:r>
      <w:r w:rsidR="00E8454C" w:rsidRPr="00E8454C">
        <w:rPr>
          <w:rFonts w:ascii="Arial" w:hAnsi="Arial" w:cs="Arial"/>
          <w:bCs/>
          <w:color w:val="000000"/>
        </w:rPr>
        <w:t xml:space="preserve">beginning </w:t>
      </w:r>
      <w:r w:rsidRPr="00E8454C">
        <w:rPr>
          <w:rFonts w:ascii="Arial" w:hAnsi="Arial" w:cs="Arial"/>
          <w:bCs/>
          <w:color w:val="000000"/>
        </w:rPr>
        <w:t xml:space="preserve">at </w:t>
      </w:r>
      <w:r w:rsidR="0023532E" w:rsidRPr="00E8454C">
        <w:rPr>
          <w:rFonts w:ascii="Arial" w:hAnsi="Arial" w:cs="Arial"/>
        </w:rPr>
        <w:t>8:30</w:t>
      </w:r>
      <w:r w:rsidRPr="00E8454C">
        <w:rPr>
          <w:rFonts w:ascii="Arial" w:hAnsi="Arial" w:cs="Arial"/>
        </w:rPr>
        <w:t>AM CST</w:t>
      </w:r>
      <w:r w:rsidR="00E8454C">
        <w:rPr>
          <w:rFonts w:ascii="Arial" w:hAnsi="Arial" w:cs="Arial"/>
        </w:rPr>
        <w:t>,</w:t>
      </w:r>
      <w:r w:rsidR="00E8454C" w:rsidRPr="00E8454C">
        <w:rPr>
          <w:rFonts w:ascii="Arial" w:hAnsi="Arial" w:cs="Arial"/>
          <w:bCs/>
          <w:color w:val="000000"/>
        </w:rPr>
        <w:t xml:space="preserve"> Friday, October 17, 2014</w:t>
      </w:r>
      <w:r w:rsidRPr="009C0813">
        <w:rPr>
          <w:rFonts w:ascii="Arial" w:hAnsi="Arial" w:cs="Arial"/>
          <w:bCs/>
          <w:color w:val="000000"/>
        </w:rPr>
        <w:t xml:space="preserve">, in </w:t>
      </w:r>
      <w:r>
        <w:rPr>
          <w:rFonts w:ascii="Arial" w:hAnsi="Arial" w:cs="Arial"/>
          <w:bCs/>
          <w:color w:val="000000"/>
        </w:rPr>
        <w:t xml:space="preserve">the </w:t>
      </w:r>
      <w:r w:rsidR="0023532E">
        <w:rPr>
          <w:rFonts w:ascii="Arial" w:hAnsi="Arial" w:cs="Arial"/>
          <w:bCs/>
          <w:color w:val="000000"/>
        </w:rPr>
        <w:t>Procurement Office Conference Room, OCB 1.160</w:t>
      </w:r>
      <w:r w:rsidRPr="009C0813">
        <w:rPr>
          <w:rFonts w:ascii="Arial" w:hAnsi="Arial" w:cs="Arial"/>
          <w:bCs/>
          <w:color w:val="000000"/>
        </w:rPr>
        <w:t xml:space="preserve"> (ref. </w:t>
      </w:r>
      <w:r w:rsidRPr="009C0813">
        <w:rPr>
          <w:rFonts w:ascii="Arial" w:hAnsi="Arial" w:cs="Arial"/>
          <w:b/>
          <w:color w:val="000000"/>
        </w:rPr>
        <w:t>APPENDIX FOUR Campus Map</w:t>
      </w:r>
      <w:r w:rsidRPr="009C0813">
        <w:rPr>
          <w:rFonts w:ascii="Arial" w:hAnsi="Arial" w:cs="Arial"/>
          <w:bCs/>
          <w:color w:val="000000"/>
        </w:rPr>
        <w:t xml:space="preserve">). The </w:t>
      </w:r>
      <w:r>
        <w:rPr>
          <w:rFonts w:ascii="Arial" w:hAnsi="Arial" w:cs="Arial"/>
          <w:bCs/>
          <w:color w:val="000000"/>
        </w:rPr>
        <w:t>P</w:t>
      </w:r>
      <w:r w:rsidRPr="009C0813">
        <w:rPr>
          <w:rFonts w:ascii="Arial" w:hAnsi="Arial" w:cs="Arial"/>
          <w:bCs/>
          <w:color w:val="000000"/>
        </w:rPr>
        <w:t>re</w:t>
      </w:r>
      <w:r w:rsidRPr="009C0813">
        <w:rPr>
          <w:rFonts w:ascii="Arial" w:hAnsi="Arial" w:cs="Arial"/>
          <w:bCs/>
          <w:color w:val="000000"/>
        </w:rPr>
        <w:noBreakHyphen/>
      </w:r>
      <w:r>
        <w:rPr>
          <w:rFonts w:ascii="Arial" w:hAnsi="Arial" w:cs="Arial"/>
          <w:bCs/>
          <w:color w:val="000000"/>
        </w:rPr>
        <w:t>Bid</w:t>
      </w:r>
      <w:r w:rsidRPr="009C0813">
        <w:rPr>
          <w:rFonts w:ascii="Arial" w:hAnsi="Arial" w:cs="Arial"/>
          <w:bCs/>
          <w:color w:val="000000"/>
        </w:rPr>
        <w:t xml:space="preserve"> </w:t>
      </w:r>
      <w:r>
        <w:rPr>
          <w:rFonts w:ascii="Arial" w:hAnsi="Arial" w:cs="Arial"/>
          <w:bCs/>
          <w:color w:val="000000"/>
        </w:rPr>
        <w:t>Meeting</w:t>
      </w:r>
      <w:r w:rsidRPr="009C0813">
        <w:rPr>
          <w:rFonts w:ascii="Arial" w:hAnsi="Arial" w:cs="Arial"/>
          <w:bCs/>
          <w:color w:val="000000"/>
        </w:rPr>
        <w:t xml:space="preserve"> will allow all Proposers an opportunity to ask University’s representatives relevant questions and clarify provisions of this RFP.</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148B9" w:rsidRDefault="008148B9"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r>
        <w:rPr>
          <w:rFonts w:ascii="Arial" w:hAnsi="Arial" w:cs="Arial"/>
          <w:b/>
          <w:color w:val="000000"/>
        </w:rPr>
        <w:t>2.7</w:t>
      </w:r>
      <w:r>
        <w:rPr>
          <w:rFonts w:ascii="Arial" w:hAnsi="Arial" w:cs="Arial"/>
          <w:b/>
          <w:color w:val="000000"/>
        </w:rPr>
        <w:tab/>
        <w:t>Site Visits</w:t>
      </w:r>
    </w:p>
    <w:p w:rsidR="008148B9" w:rsidRDefault="008148B9"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p>
    <w:p w:rsidR="008148B9" w:rsidRPr="008865BC" w:rsidRDefault="008148B9"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Pr>
          <w:rFonts w:ascii="Arial" w:hAnsi="Arial" w:cs="Arial"/>
          <w:color w:val="000000"/>
        </w:rPr>
        <w:tab/>
        <w:t xml:space="preserve">University will conduct one-time site visits to each building on campus using the </w:t>
      </w:r>
      <w:r>
        <w:rPr>
          <w:rFonts w:ascii="Arial" w:hAnsi="Arial" w:cs="Arial"/>
          <w:color w:val="000000"/>
        </w:rPr>
        <w:tab/>
        <w:t>following schedule.</w:t>
      </w:r>
      <w:r>
        <w:rPr>
          <w:rFonts w:ascii="Arial" w:hAnsi="Arial" w:cs="Arial"/>
          <w:b/>
          <w:color w:val="000000"/>
        </w:rPr>
        <w:t xml:space="preserve">   </w:t>
      </w:r>
      <w:r>
        <w:rPr>
          <w:rFonts w:ascii="Arial" w:hAnsi="Arial" w:cs="Arial"/>
          <w:color w:val="000000"/>
        </w:rPr>
        <w:t xml:space="preserve">Parking is limited and at your own expense.   </w:t>
      </w:r>
    </w:p>
    <w:p w:rsidR="008148B9" w:rsidRDefault="008148B9"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p>
    <w:p w:rsidR="008148B9" w:rsidRPr="00CA0917" w:rsidRDefault="008148B9"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Pr>
          <w:rFonts w:ascii="Arial" w:hAnsi="Arial" w:cs="Arial"/>
          <w:b/>
          <w:color w:val="000000"/>
        </w:rPr>
        <w:tab/>
      </w:r>
      <w:r>
        <w:rPr>
          <w:rFonts w:ascii="Arial" w:hAnsi="Arial" w:cs="Arial"/>
          <w:b/>
          <w:color w:val="000000"/>
        </w:rPr>
        <w:tab/>
      </w:r>
      <w:r w:rsidR="0023532E">
        <w:rPr>
          <w:rFonts w:ascii="Arial" w:hAnsi="Arial" w:cs="Arial"/>
          <w:b/>
          <w:color w:val="000000"/>
        </w:rPr>
        <w:t>8:30</w:t>
      </w:r>
      <w:r w:rsidRPr="00CA0917">
        <w:rPr>
          <w:rFonts w:ascii="Arial" w:hAnsi="Arial" w:cs="Arial"/>
          <w:b/>
          <w:color w:val="000000"/>
        </w:rPr>
        <w:t>am</w:t>
      </w:r>
      <w:r w:rsidRPr="00CA0917">
        <w:rPr>
          <w:rFonts w:ascii="Arial" w:hAnsi="Arial" w:cs="Arial"/>
          <w:color w:val="000000"/>
        </w:rPr>
        <w:tab/>
      </w:r>
      <w:r>
        <w:rPr>
          <w:rFonts w:ascii="Arial" w:hAnsi="Arial" w:cs="Arial"/>
          <w:color w:val="000000"/>
        </w:rPr>
        <w:t>Operations Center Building - OCB</w:t>
      </w:r>
      <w:r w:rsidRPr="00CA0917">
        <w:rPr>
          <w:rFonts w:ascii="Arial" w:hAnsi="Arial" w:cs="Arial"/>
          <w:color w:val="000000"/>
        </w:rPr>
        <w:tab/>
      </w:r>
      <w:r w:rsidRPr="00CA0917">
        <w:rPr>
          <w:rFonts w:ascii="Arial" w:hAnsi="Arial" w:cs="Arial"/>
          <w:color w:val="000000"/>
        </w:rPr>
        <w:tab/>
      </w:r>
      <w:r w:rsidRPr="00CA0917">
        <w:rPr>
          <w:rFonts w:ascii="Arial" w:hAnsi="Arial" w:cs="Arial"/>
          <w:color w:val="000000"/>
        </w:rPr>
        <w:tab/>
        <w:t xml:space="preserve"> </w:t>
      </w:r>
    </w:p>
    <w:p w:rsidR="008148B9" w:rsidRPr="00CA0917" w:rsidRDefault="008148B9"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CA0917">
        <w:rPr>
          <w:rFonts w:ascii="Arial" w:hAnsi="Arial" w:cs="Arial"/>
          <w:color w:val="000000"/>
        </w:rPr>
        <w:tab/>
      </w:r>
      <w:r w:rsidRPr="00CA0917">
        <w:rPr>
          <w:rFonts w:ascii="Arial" w:hAnsi="Arial" w:cs="Arial"/>
          <w:color w:val="000000"/>
        </w:rPr>
        <w:tab/>
      </w:r>
      <w:r w:rsidRPr="00CA0917">
        <w:rPr>
          <w:rFonts w:ascii="Arial" w:hAnsi="Arial" w:cs="Arial"/>
          <w:color w:val="000000"/>
        </w:rPr>
        <w:tab/>
      </w:r>
      <w:r w:rsidRPr="00CA0917">
        <w:rPr>
          <w:rFonts w:ascii="Arial" w:hAnsi="Arial" w:cs="Arial"/>
          <w:color w:val="000000"/>
        </w:rPr>
        <w:tab/>
      </w:r>
      <w:r>
        <w:rPr>
          <w:rStyle w:val="apple-style-span"/>
          <w:rFonts w:ascii="Arial" w:hAnsi="Arial" w:cs="Arial"/>
          <w:color w:val="000000"/>
          <w:szCs w:val="22"/>
          <w:shd w:val="clear" w:color="auto" w:fill="FFFFFF"/>
        </w:rPr>
        <w:t>1851 Cross Point</w:t>
      </w:r>
      <w:r w:rsidRPr="00CA0917">
        <w:rPr>
          <w:rStyle w:val="apple-style-span"/>
          <w:rFonts w:ascii="Arial" w:hAnsi="Arial" w:cs="Arial"/>
          <w:color w:val="000000"/>
          <w:szCs w:val="22"/>
          <w:shd w:val="clear" w:color="auto" w:fill="FFFFFF"/>
        </w:rPr>
        <w:t>, Houston, TX 770</w:t>
      </w:r>
      <w:r>
        <w:rPr>
          <w:rStyle w:val="apple-style-span"/>
          <w:rFonts w:ascii="Arial" w:hAnsi="Arial" w:cs="Arial"/>
          <w:color w:val="000000"/>
          <w:szCs w:val="22"/>
          <w:shd w:val="clear" w:color="auto" w:fill="FFFFFF"/>
        </w:rPr>
        <w:t>54</w:t>
      </w:r>
    </w:p>
    <w:p w:rsidR="008148B9" w:rsidRDefault="00646B2A"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(free visitor p</w:t>
      </w:r>
      <w:bookmarkStart w:id="0" w:name="_GoBack"/>
      <w:bookmarkEnd w:id="0"/>
      <w:r>
        <w:rPr>
          <w:rFonts w:ascii="Arial" w:hAnsi="Arial" w:cs="Arial"/>
          <w:color w:val="000000"/>
        </w:rPr>
        <w:t>arking at property)</w:t>
      </w:r>
    </w:p>
    <w:p w:rsidR="00646B2A" w:rsidRPr="00CA0917" w:rsidRDefault="00646B2A"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8148B9" w:rsidRPr="00CA0917" w:rsidRDefault="008148B9" w:rsidP="008148B9">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pple-style-span"/>
          <w:rFonts w:ascii="Arial" w:hAnsi="Arial" w:cs="Arial"/>
          <w:color w:val="000000"/>
          <w:szCs w:val="22"/>
          <w:shd w:val="clear" w:color="auto" w:fill="FFFFFF"/>
        </w:rPr>
      </w:pPr>
      <w:r w:rsidRPr="00CA0917">
        <w:rPr>
          <w:rFonts w:ascii="Arial" w:hAnsi="Arial" w:cs="Arial"/>
          <w:color w:val="000000"/>
        </w:rPr>
        <w:tab/>
      </w:r>
      <w:r w:rsidRPr="00CA0917">
        <w:rPr>
          <w:rFonts w:ascii="Arial" w:hAnsi="Arial" w:cs="Arial"/>
          <w:color w:val="000000"/>
        </w:rPr>
        <w:tab/>
      </w:r>
      <w:r>
        <w:rPr>
          <w:rFonts w:ascii="Arial" w:hAnsi="Arial" w:cs="Arial"/>
          <w:b/>
          <w:color w:val="000000"/>
        </w:rPr>
        <w:t>9:</w:t>
      </w:r>
      <w:r w:rsidR="0023532E">
        <w:rPr>
          <w:rFonts w:ascii="Arial" w:hAnsi="Arial" w:cs="Arial"/>
          <w:b/>
          <w:color w:val="000000"/>
        </w:rPr>
        <w:t>15</w:t>
      </w:r>
      <w:r w:rsidRPr="00CA0917">
        <w:rPr>
          <w:rFonts w:ascii="Arial" w:hAnsi="Arial" w:cs="Arial"/>
          <w:b/>
          <w:color w:val="000000"/>
        </w:rPr>
        <w:t>am</w:t>
      </w:r>
      <w:r w:rsidRPr="00CA0917">
        <w:rPr>
          <w:rFonts w:ascii="Arial" w:hAnsi="Arial" w:cs="Arial"/>
          <w:b/>
          <w:color w:val="000000"/>
        </w:rPr>
        <w:tab/>
      </w:r>
      <w:r>
        <w:rPr>
          <w:rStyle w:val="apple-style-span"/>
          <w:rFonts w:ascii="Arial" w:hAnsi="Arial" w:cs="Arial"/>
          <w:color w:val="000000"/>
          <w:szCs w:val="22"/>
          <w:shd w:val="clear" w:color="auto" w:fill="FFFFFF"/>
        </w:rPr>
        <w:t>School of Nursing - SON</w:t>
      </w:r>
      <w:r w:rsidRPr="00CA0917">
        <w:rPr>
          <w:rStyle w:val="apple-style-span"/>
          <w:rFonts w:ascii="Arial" w:hAnsi="Arial" w:cs="Arial"/>
          <w:color w:val="000000"/>
          <w:szCs w:val="22"/>
          <w:shd w:val="clear" w:color="auto" w:fill="FFFFFF"/>
        </w:rPr>
        <w:tab/>
      </w:r>
    </w:p>
    <w:p w:rsidR="008148B9" w:rsidRDefault="008148B9"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sidRPr="00CA0917">
        <w:rPr>
          <w:rStyle w:val="apple-style-span"/>
          <w:rFonts w:ascii="Arial" w:hAnsi="Arial" w:cs="Arial"/>
          <w:color w:val="000000"/>
          <w:szCs w:val="22"/>
          <w:shd w:val="clear" w:color="auto" w:fill="FFFFFF"/>
        </w:rPr>
        <w:tab/>
      </w:r>
      <w:r w:rsidRPr="00CA0917">
        <w:rPr>
          <w:rStyle w:val="apple-style-span"/>
          <w:rFonts w:ascii="Arial" w:hAnsi="Arial" w:cs="Arial"/>
          <w:color w:val="000000"/>
          <w:szCs w:val="22"/>
          <w:shd w:val="clear" w:color="auto" w:fill="FFFFFF"/>
        </w:rPr>
        <w:tab/>
      </w:r>
      <w:r w:rsidRPr="00CA0917">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6901 Bertner Avenue, Houston, TX  77</w:t>
      </w:r>
      <w:r w:rsidR="0023532E">
        <w:rPr>
          <w:rStyle w:val="apple-style-span"/>
          <w:rFonts w:ascii="Arial" w:hAnsi="Arial" w:cs="Arial"/>
          <w:color w:val="000000"/>
          <w:szCs w:val="22"/>
          <w:shd w:val="clear" w:color="auto" w:fill="FFFFFF"/>
        </w:rPr>
        <w:t>030</w:t>
      </w:r>
    </w:p>
    <w:p w:rsidR="008148B9" w:rsidRDefault="00646B2A"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t>(</w:t>
      </w:r>
      <w:proofErr w:type="gramStart"/>
      <w:r>
        <w:rPr>
          <w:rStyle w:val="apple-style-span"/>
          <w:rFonts w:ascii="Arial" w:hAnsi="Arial" w:cs="Arial"/>
          <w:color w:val="000000"/>
          <w:szCs w:val="22"/>
          <w:shd w:val="clear" w:color="auto" w:fill="FFFFFF"/>
        </w:rPr>
        <w:t>park</w:t>
      </w:r>
      <w:proofErr w:type="gramEnd"/>
      <w:r>
        <w:rPr>
          <w:rStyle w:val="apple-style-span"/>
          <w:rFonts w:ascii="Arial" w:hAnsi="Arial" w:cs="Arial"/>
          <w:color w:val="000000"/>
          <w:szCs w:val="22"/>
          <w:shd w:val="clear" w:color="auto" w:fill="FFFFFF"/>
        </w:rPr>
        <w:t xml:space="preserve"> at </w:t>
      </w:r>
      <w:r w:rsidR="00360F9A">
        <w:rPr>
          <w:rStyle w:val="apple-style-span"/>
          <w:rFonts w:ascii="Arial" w:hAnsi="Arial" w:cs="Arial"/>
          <w:color w:val="000000"/>
          <w:szCs w:val="22"/>
          <w:shd w:val="clear" w:color="auto" w:fill="FFFFFF"/>
        </w:rPr>
        <w:t>TMC Garage 2 or MDA May’s Clinic Garage</w:t>
      </w:r>
      <w:r>
        <w:rPr>
          <w:rStyle w:val="apple-style-span"/>
          <w:rFonts w:ascii="Arial" w:hAnsi="Arial" w:cs="Arial"/>
          <w:color w:val="000000"/>
          <w:szCs w:val="22"/>
          <w:shd w:val="clear" w:color="auto" w:fill="FFFFFF"/>
        </w:rPr>
        <w:t>)</w:t>
      </w:r>
    </w:p>
    <w:p w:rsidR="00646B2A" w:rsidRDefault="00646B2A"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p>
    <w:p w:rsidR="008148B9" w:rsidRDefault="008148B9"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sidRPr="0023532E">
        <w:rPr>
          <w:rStyle w:val="apple-style-span"/>
          <w:rFonts w:ascii="Arial" w:hAnsi="Arial" w:cs="Arial"/>
          <w:b/>
          <w:color w:val="000000"/>
          <w:szCs w:val="22"/>
          <w:shd w:val="clear" w:color="auto" w:fill="FFFFFF"/>
        </w:rPr>
        <w:t>9:</w:t>
      </w:r>
      <w:r w:rsidR="0023532E">
        <w:rPr>
          <w:rStyle w:val="apple-style-span"/>
          <w:rFonts w:ascii="Arial" w:hAnsi="Arial" w:cs="Arial"/>
          <w:b/>
          <w:color w:val="000000"/>
          <w:szCs w:val="22"/>
          <w:shd w:val="clear" w:color="auto" w:fill="FFFFFF"/>
        </w:rPr>
        <w:t>45</w:t>
      </w:r>
      <w:r w:rsidRPr="0023532E">
        <w:rPr>
          <w:rStyle w:val="apple-style-span"/>
          <w:rFonts w:ascii="Arial" w:hAnsi="Arial" w:cs="Arial"/>
          <w:b/>
          <w:color w:val="000000"/>
          <w:szCs w:val="22"/>
          <w:shd w:val="clear" w:color="auto" w:fill="FFFFFF"/>
        </w:rPr>
        <w:t>am</w:t>
      </w:r>
      <w:r>
        <w:rPr>
          <w:rStyle w:val="apple-style-span"/>
          <w:rFonts w:ascii="Arial" w:hAnsi="Arial" w:cs="Arial"/>
          <w:color w:val="000000"/>
          <w:szCs w:val="22"/>
          <w:shd w:val="clear" w:color="auto" w:fill="FFFFFF"/>
        </w:rPr>
        <w:tab/>
        <w:t>School of Public Health - SPH</w:t>
      </w:r>
    </w:p>
    <w:p w:rsidR="008148B9" w:rsidRDefault="008148B9"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t>1200 Pressler Street, Houston, TX</w:t>
      </w:r>
      <w:r w:rsidR="0023532E">
        <w:rPr>
          <w:rStyle w:val="apple-style-span"/>
          <w:rFonts w:ascii="Arial" w:hAnsi="Arial" w:cs="Arial"/>
          <w:color w:val="000000"/>
          <w:szCs w:val="22"/>
          <w:shd w:val="clear" w:color="auto" w:fill="FFFFFF"/>
        </w:rPr>
        <w:t xml:space="preserve">  77030</w:t>
      </w:r>
    </w:p>
    <w:p w:rsidR="008148B9" w:rsidRDefault="00646B2A"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t>(next door to SON; will walk to facility)</w:t>
      </w:r>
    </w:p>
    <w:p w:rsidR="00646B2A" w:rsidRDefault="00646B2A"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p>
    <w:p w:rsidR="008148B9" w:rsidRDefault="008148B9"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sidR="0023532E">
        <w:rPr>
          <w:rStyle w:val="apple-style-span"/>
          <w:rFonts w:ascii="Arial" w:hAnsi="Arial" w:cs="Arial"/>
          <w:b/>
          <w:color w:val="000000"/>
          <w:szCs w:val="22"/>
          <w:shd w:val="clear" w:color="auto" w:fill="FFFFFF"/>
        </w:rPr>
        <w:t>10:30</w:t>
      </w:r>
      <w:r w:rsidRPr="0023532E">
        <w:rPr>
          <w:rStyle w:val="apple-style-span"/>
          <w:rFonts w:ascii="Arial" w:hAnsi="Arial" w:cs="Arial"/>
          <w:b/>
          <w:color w:val="000000"/>
          <w:szCs w:val="22"/>
          <w:shd w:val="clear" w:color="auto" w:fill="FFFFFF"/>
        </w:rPr>
        <w:t>am</w:t>
      </w:r>
      <w:r>
        <w:rPr>
          <w:rStyle w:val="apple-style-span"/>
          <w:rFonts w:ascii="Arial" w:hAnsi="Arial" w:cs="Arial"/>
          <w:color w:val="000000"/>
          <w:szCs w:val="22"/>
          <w:shd w:val="clear" w:color="auto" w:fill="FFFFFF"/>
        </w:rPr>
        <w:tab/>
        <w:t>Cyclotron</w:t>
      </w:r>
      <w:r w:rsidR="0023532E">
        <w:rPr>
          <w:rStyle w:val="apple-style-span"/>
          <w:rFonts w:ascii="Arial" w:hAnsi="Arial" w:cs="Arial"/>
          <w:color w:val="000000"/>
          <w:szCs w:val="22"/>
          <w:shd w:val="clear" w:color="auto" w:fill="FFFFFF"/>
        </w:rPr>
        <w:t xml:space="preserve"> – CYC</w:t>
      </w:r>
    </w:p>
    <w:p w:rsidR="0023532E" w:rsidRDefault="0023532E"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t>6431 Fannin Street, Houston, TX  77030</w:t>
      </w:r>
    </w:p>
    <w:p w:rsidR="008148B9" w:rsidRDefault="00646B2A"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t>(</w:t>
      </w:r>
      <w:proofErr w:type="gramStart"/>
      <w:r>
        <w:rPr>
          <w:rStyle w:val="apple-style-span"/>
          <w:rFonts w:ascii="Arial" w:hAnsi="Arial" w:cs="Arial"/>
          <w:color w:val="000000"/>
          <w:szCs w:val="22"/>
          <w:shd w:val="clear" w:color="auto" w:fill="FFFFFF"/>
        </w:rPr>
        <w:t>park</w:t>
      </w:r>
      <w:proofErr w:type="gramEnd"/>
      <w:r>
        <w:rPr>
          <w:rStyle w:val="apple-style-span"/>
          <w:rFonts w:ascii="Arial" w:hAnsi="Arial" w:cs="Arial"/>
          <w:color w:val="000000"/>
          <w:szCs w:val="22"/>
          <w:shd w:val="clear" w:color="auto" w:fill="FFFFFF"/>
        </w:rPr>
        <w:t xml:space="preserve"> at </w:t>
      </w:r>
      <w:r w:rsidR="00360F9A">
        <w:rPr>
          <w:rStyle w:val="apple-style-span"/>
          <w:rFonts w:ascii="Arial" w:hAnsi="Arial" w:cs="Arial"/>
          <w:color w:val="000000"/>
          <w:szCs w:val="22"/>
          <w:shd w:val="clear" w:color="auto" w:fill="FFFFFF"/>
        </w:rPr>
        <w:t>UT Physicians Garage or TMC Garage 3, 4, or 7</w:t>
      </w:r>
      <w:r>
        <w:rPr>
          <w:rStyle w:val="apple-style-span"/>
          <w:rFonts w:ascii="Arial" w:hAnsi="Arial" w:cs="Arial"/>
          <w:color w:val="000000"/>
          <w:szCs w:val="22"/>
          <w:shd w:val="clear" w:color="auto" w:fill="FFFFFF"/>
        </w:rPr>
        <w:t>)</w:t>
      </w:r>
    </w:p>
    <w:p w:rsidR="00646B2A" w:rsidRDefault="00646B2A"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p>
    <w:p w:rsidR="008148B9" w:rsidRDefault="008148B9"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sidR="0023532E">
        <w:rPr>
          <w:rStyle w:val="apple-style-span"/>
          <w:rFonts w:ascii="Arial" w:hAnsi="Arial" w:cs="Arial"/>
          <w:b/>
          <w:color w:val="000000"/>
          <w:szCs w:val="22"/>
          <w:shd w:val="clear" w:color="auto" w:fill="FFFFFF"/>
        </w:rPr>
        <w:t>11:20</w:t>
      </w:r>
      <w:r w:rsidRPr="0023532E">
        <w:rPr>
          <w:rStyle w:val="apple-style-span"/>
          <w:rFonts w:ascii="Arial" w:hAnsi="Arial" w:cs="Arial"/>
          <w:b/>
          <w:color w:val="000000"/>
          <w:szCs w:val="22"/>
          <w:shd w:val="clear" w:color="auto" w:fill="FFFFFF"/>
        </w:rPr>
        <w:t>am</w:t>
      </w:r>
      <w:r>
        <w:rPr>
          <w:rStyle w:val="apple-style-span"/>
          <w:rFonts w:ascii="Arial" w:hAnsi="Arial" w:cs="Arial"/>
          <w:color w:val="000000"/>
          <w:szCs w:val="22"/>
          <w:shd w:val="clear" w:color="auto" w:fill="FFFFFF"/>
        </w:rPr>
        <w:tab/>
        <w:t>Harris County Psychiatric Center - HCPC</w:t>
      </w:r>
    </w:p>
    <w:p w:rsidR="0023532E" w:rsidRDefault="0023532E"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t>2800 South MacGregor Drive, Houston, TX  77021</w:t>
      </w:r>
    </w:p>
    <w:p w:rsidR="0023532E" w:rsidRDefault="00646B2A"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r>
      <w:r>
        <w:rPr>
          <w:rStyle w:val="apple-style-span"/>
          <w:rFonts w:ascii="Arial" w:hAnsi="Arial" w:cs="Arial"/>
          <w:color w:val="000000"/>
          <w:szCs w:val="22"/>
          <w:shd w:val="clear" w:color="auto" w:fill="FFFFFF"/>
        </w:rPr>
        <w:tab/>
        <w:t>(pay parking lot across street from facility)</w:t>
      </w:r>
    </w:p>
    <w:p w:rsidR="00646B2A" w:rsidRDefault="00646B2A"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apple-style-span"/>
          <w:rFonts w:ascii="Arial" w:hAnsi="Arial" w:cs="Arial"/>
          <w:color w:val="000000"/>
          <w:szCs w:val="22"/>
          <w:shd w:val="clear" w:color="auto" w:fill="FFFFFF"/>
        </w:rPr>
      </w:pPr>
    </w:p>
    <w:p w:rsidR="0023532E" w:rsidRDefault="0023532E" w:rsidP="00235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r>
        <w:rPr>
          <w:rFonts w:ascii="Arial" w:hAnsi="Arial" w:cs="Arial"/>
          <w:color w:val="000000"/>
        </w:rPr>
        <w:t>Additional site visits will not be permitted.</w:t>
      </w:r>
    </w:p>
    <w:p w:rsidR="0023532E" w:rsidRDefault="0023532E" w:rsidP="0081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23532E">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F5050C">
        <w:rPr>
          <w:rFonts w:ascii="Arial" w:hAnsi="Arial" w:cs="Arial"/>
        </w:rPr>
        <w:t>five</w:t>
      </w:r>
      <w:r>
        <w:rPr>
          <w:rFonts w:ascii="Arial" w:hAnsi="Arial" w:cs="Arial"/>
        </w:rPr>
        <w:t xml:space="preserve"> (</w:t>
      </w:r>
      <w:r w:rsidR="00F5050C">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23532E">
        <w:rPr>
          <w:rFonts w:ascii="Arial" w:hAnsi="Arial" w:cs="Arial"/>
        </w:rPr>
        <w:t xml:space="preserve">Michael K. Ochoa, </w:t>
      </w:r>
      <w:r w:rsidR="0023532E" w:rsidRPr="000147B6">
        <w:rPr>
          <w:rFonts w:ascii="Arial" w:hAnsi="Arial" w:cs="Arial"/>
          <w:sz w:val="18"/>
          <w:szCs w:val="18"/>
        </w:rPr>
        <w:t>C.P.M.</w:t>
      </w:r>
      <w:r w:rsidR="0023532E">
        <w:rPr>
          <w:rFonts w:ascii="Arial" w:hAnsi="Arial" w:cs="Arial"/>
        </w:rPr>
        <w:t>, Purchasing Contracts Administrator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23532E">
        <w:rPr>
          <w:rFonts w:ascii="Arial" w:hAnsi="Arial" w:cs="Arial"/>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23532E" w:rsidRDefault="0023532E" w:rsidP="0023532E">
      <w:pPr>
        <w:jc w:val="left"/>
        <w:rPr>
          <w:rFonts w:ascii="Arial" w:hAnsi="Arial" w:cs="Arial"/>
          <w:color w:val="000000"/>
        </w:rPr>
      </w:pPr>
      <w:r>
        <w:rPr>
          <w:rFonts w:ascii="Arial" w:hAnsi="Arial" w:cs="Arial"/>
          <w:color w:val="000000"/>
        </w:rPr>
        <w:tab/>
        <w:t>3.5.9</w:t>
      </w:r>
      <w:r>
        <w:rPr>
          <w:rFonts w:ascii="Arial" w:hAnsi="Arial" w:cs="Arial"/>
          <w:color w:val="000000"/>
        </w:rPr>
        <w:tab/>
        <w:t>Copy of Proposer’s tax certificate.</w:t>
      </w:r>
    </w:p>
    <w:p w:rsidR="0023532E" w:rsidRDefault="0023532E" w:rsidP="0023532E">
      <w:pPr>
        <w:jc w:val="left"/>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C5641E" w:rsidRPr="008C2EFD">
        <w:rPr>
          <w:b/>
        </w:rPr>
        <w:t>3.1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F5050C" w:rsidRDefault="003E3579" w:rsidP="00F5050C">
      <w:pPr>
        <w:ind w:left="720" w:hanging="720"/>
        <w:rPr>
          <w:rFonts w:ascii="Arial" w:hAnsi="Arial" w:cs="Arial"/>
          <w:b/>
        </w:rPr>
      </w:pPr>
      <w:r>
        <w:rPr>
          <w:rFonts w:ascii="Arial" w:hAnsi="Arial" w:cs="Arial"/>
          <w:b/>
        </w:rPr>
        <w:t>5.2</w:t>
      </w:r>
      <w:r>
        <w:rPr>
          <w:rFonts w:ascii="Arial" w:hAnsi="Arial" w:cs="Arial"/>
          <w:b/>
        </w:rPr>
        <w:tab/>
      </w:r>
      <w:r w:rsidR="00F5050C">
        <w:rPr>
          <w:rFonts w:ascii="Arial" w:hAnsi="Arial" w:cs="Arial"/>
          <w:b/>
        </w:rPr>
        <w:t>Minimum Requirements</w:t>
      </w:r>
    </w:p>
    <w:p w:rsidR="00F5050C" w:rsidRDefault="00F5050C" w:rsidP="00F5050C">
      <w:pPr>
        <w:ind w:left="720" w:hanging="720"/>
        <w:rPr>
          <w:rFonts w:ascii="Arial" w:hAnsi="Arial" w:cs="Arial"/>
          <w:b/>
        </w:rPr>
      </w:pPr>
    </w:p>
    <w:p w:rsidR="000C6F24" w:rsidRPr="001B6772" w:rsidRDefault="000C6F24" w:rsidP="00F5050C">
      <w:pPr>
        <w:ind w:left="720"/>
        <w:rPr>
          <w:rFonts w:ascii="Arial" w:hAnsi="Arial" w:cs="Arial"/>
          <w:bCs/>
          <w:color w:val="000000"/>
          <w:highlight w:val="lightGray"/>
        </w:rPr>
      </w:pPr>
      <w:r w:rsidRPr="00F5050C">
        <w:rPr>
          <w:rFonts w:ascii="Arial" w:hAnsi="Arial" w:cs="Arial"/>
        </w:rPr>
        <w:t>Each Proposal must include information that clearly indicates that Proposer meets each of the following minimum qualification requirements</w:t>
      </w:r>
      <w:r w:rsidRPr="00F5050C">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Default="00F5050C" w:rsidP="00BA30CB">
      <w:pPr>
        <w:numPr>
          <w:ilvl w:val="2"/>
          <w:numId w:val="1"/>
        </w:numPr>
        <w:rPr>
          <w:rFonts w:ascii="Arial" w:hAnsi="Arial" w:cs="Arial"/>
          <w:u w:val="single"/>
        </w:rPr>
      </w:pPr>
      <w:r>
        <w:rPr>
          <w:rFonts w:ascii="Arial" w:hAnsi="Arial" w:cs="Arial"/>
          <w:color w:val="000000"/>
          <w:szCs w:val="22"/>
        </w:rPr>
        <w:t>Contractor</w:t>
      </w:r>
      <w:r w:rsidRPr="00D02EB8">
        <w:rPr>
          <w:rFonts w:ascii="Arial" w:hAnsi="Arial" w:cs="Arial"/>
          <w:color w:val="000000"/>
          <w:szCs w:val="22"/>
        </w:rPr>
        <w:t xml:space="preserve"> </w:t>
      </w:r>
      <w:r>
        <w:rPr>
          <w:rFonts w:ascii="Arial" w:hAnsi="Arial" w:cs="Arial"/>
          <w:color w:val="000000"/>
          <w:szCs w:val="22"/>
        </w:rPr>
        <w:t>must be a</w:t>
      </w:r>
      <w:r w:rsidRPr="00D02EB8">
        <w:rPr>
          <w:rFonts w:ascii="Arial" w:hAnsi="Arial" w:cs="Arial"/>
          <w:color w:val="000000"/>
          <w:szCs w:val="22"/>
        </w:rPr>
        <w:t xml:space="preserve"> </w:t>
      </w:r>
      <w:r>
        <w:rPr>
          <w:rFonts w:ascii="Arial" w:hAnsi="Arial" w:cs="Arial"/>
          <w:color w:val="000000"/>
          <w:szCs w:val="22"/>
        </w:rPr>
        <w:t xml:space="preserve">licensed </w:t>
      </w:r>
      <w:r w:rsidRPr="00D02EB8">
        <w:rPr>
          <w:rFonts w:ascii="Arial" w:hAnsi="Arial" w:cs="Arial"/>
          <w:color w:val="000000"/>
          <w:szCs w:val="22"/>
        </w:rPr>
        <w:t>full service elevator maintenance company</w:t>
      </w:r>
      <w:r>
        <w:rPr>
          <w:rFonts w:ascii="Arial" w:hAnsi="Arial" w:cs="Arial"/>
          <w:color w:val="000000"/>
          <w:szCs w:val="22"/>
        </w:rPr>
        <w:t>.</w:t>
      </w:r>
    </w:p>
    <w:p w:rsidR="003E3579" w:rsidRDefault="003E3579">
      <w:pPr>
        <w:ind w:left="720"/>
        <w:rPr>
          <w:rFonts w:ascii="Arial" w:hAnsi="Arial" w:cs="Arial"/>
          <w:u w:val="single"/>
        </w:rPr>
      </w:pPr>
    </w:p>
    <w:p w:rsidR="008C2EFD" w:rsidRDefault="008C2EFD" w:rsidP="008C2EFD">
      <w:pPr>
        <w:rPr>
          <w:rFonts w:ascii="Arial" w:hAnsi="Arial" w:cs="Arial"/>
          <w:b/>
          <w:bCs/>
        </w:rPr>
      </w:pPr>
      <w:r>
        <w:rPr>
          <w:rFonts w:ascii="Arial" w:hAnsi="Arial" w:cs="Arial"/>
          <w:b/>
          <w:bCs/>
        </w:rPr>
        <w:t>5.3</w:t>
      </w:r>
      <w:r>
        <w:rPr>
          <w:rFonts w:ascii="Arial" w:hAnsi="Arial" w:cs="Arial"/>
          <w:b/>
          <w:bCs/>
        </w:rPr>
        <w:tab/>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B16C2B" w:rsidRDefault="00B16C2B" w:rsidP="00B16C2B">
      <w:pPr>
        <w:ind w:left="720"/>
        <w:rPr>
          <w:rFonts w:ascii="Arial" w:hAnsi="Arial" w:cs="Arial"/>
          <w:szCs w:val="22"/>
        </w:rPr>
      </w:pPr>
      <w:r>
        <w:rPr>
          <w:rFonts w:ascii="Arial" w:hAnsi="Arial" w:cs="Arial"/>
          <w:szCs w:val="22"/>
        </w:rPr>
        <w:t>Contractor will perform the Work described below and ensure that all University elevator systems and related equipment (“Elevator System”) are maintained in a first-class operating condition in accordance with the definitions and guidelines set forth below:</w:t>
      </w:r>
    </w:p>
    <w:p w:rsidR="00B16C2B" w:rsidRPr="00D02EB8" w:rsidRDefault="00B16C2B" w:rsidP="00B16C2B">
      <w:pPr>
        <w:rPr>
          <w:rFonts w:ascii="Arial" w:hAnsi="Arial" w:cs="Arial"/>
          <w:szCs w:val="22"/>
        </w:rPr>
      </w:pPr>
    </w:p>
    <w:p w:rsidR="00B16C2B" w:rsidRPr="00D02EB8" w:rsidRDefault="00B16C2B" w:rsidP="00B16C2B">
      <w:pPr>
        <w:ind w:left="360" w:firstLine="360"/>
        <w:rPr>
          <w:rFonts w:ascii="Arial" w:hAnsi="Arial" w:cs="Arial"/>
          <w:color w:val="000000"/>
          <w:szCs w:val="22"/>
        </w:rPr>
      </w:pPr>
      <w:r>
        <w:rPr>
          <w:rFonts w:ascii="Arial" w:hAnsi="Arial" w:cs="Arial"/>
          <w:color w:val="000000"/>
          <w:szCs w:val="22"/>
        </w:rPr>
        <w:t>5.3.1</w:t>
      </w:r>
      <w:r>
        <w:rPr>
          <w:rFonts w:ascii="Arial" w:hAnsi="Arial" w:cs="Arial"/>
          <w:color w:val="000000"/>
          <w:szCs w:val="22"/>
        </w:rPr>
        <w:tab/>
      </w:r>
      <w:r w:rsidRPr="00D02EB8">
        <w:rPr>
          <w:rFonts w:ascii="Arial" w:hAnsi="Arial" w:cs="Arial"/>
          <w:color w:val="000000"/>
          <w:szCs w:val="22"/>
        </w:rPr>
        <w:t>DEFINITIONS:</w:t>
      </w:r>
    </w:p>
    <w:p w:rsidR="00B16C2B" w:rsidRPr="00D02EB8" w:rsidRDefault="00B16C2B" w:rsidP="00B16C2B">
      <w:pPr>
        <w:ind w:left="720"/>
        <w:rPr>
          <w:rFonts w:ascii="Arial" w:hAnsi="Arial" w:cs="Arial"/>
          <w:color w:val="000000"/>
          <w:szCs w:val="22"/>
        </w:rPr>
      </w:pPr>
    </w:p>
    <w:p w:rsidR="00B16C2B" w:rsidRDefault="00B16C2B" w:rsidP="00F6079A">
      <w:pPr>
        <w:ind w:left="720" w:firstLine="720"/>
        <w:rPr>
          <w:rFonts w:ascii="Arial" w:hAnsi="Arial" w:cs="Arial"/>
          <w:bCs/>
          <w:color w:val="000000"/>
          <w:szCs w:val="22"/>
        </w:rPr>
      </w:pPr>
      <w:r w:rsidRPr="00D02EB8">
        <w:rPr>
          <w:rFonts w:ascii="Arial" w:hAnsi="Arial" w:cs="Arial"/>
          <w:bCs/>
          <w:color w:val="000000"/>
          <w:szCs w:val="22"/>
        </w:rPr>
        <w:t xml:space="preserve">A. </w:t>
      </w:r>
      <w:r w:rsidRPr="00D02EB8">
        <w:rPr>
          <w:rFonts w:ascii="Arial" w:hAnsi="Arial" w:cs="Arial"/>
          <w:bCs/>
          <w:color w:val="000000"/>
          <w:szCs w:val="22"/>
        </w:rPr>
        <w:tab/>
        <w:t>The Facilities Contract Coordinator (FCC) is Bruce Rice.</w:t>
      </w:r>
    </w:p>
    <w:p w:rsidR="00B16C2B" w:rsidRPr="00D02EB8" w:rsidRDefault="00B16C2B" w:rsidP="00B16C2B">
      <w:pPr>
        <w:ind w:left="720"/>
        <w:rPr>
          <w:rFonts w:ascii="Arial" w:hAnsi="Arial" w:cs="Arial"/>
          <w:bCs/>
          <w:color w:val="000000"/>
          <w:szCs w:val="22"/>
        </w:rPr>
      </w:pPr>
    </w:p>
    <w:p w:rsidR="00B16C2B" w:rsidRDefault="00B16C2B" w:rsidP="00F6079A">
      <w:pPr>
        <w:ind w:left="2160" w:hanging="720"/>
        <w:rPr>
          <w:rFonts w:ascii="Arial" w:hAnsi="Arial" w:cs="Arial"/>
          <w:bCs/>
          <w:color w:val="000000"/>
          <w:szCs w:val="22"/>
        </w:rPr>
      </w:pPr>
      <w:r w:rsidRPr="00D02EB8">
        <w:rPr>
          <w:rFonts w:ascii="Arial" w:hAnsi="Arial" w:cs="Arial"/>
          <w:bCs/>
          <w:color w:val="000000"/>
          <w:szCs w:val="22"/>
        </w:rPr>
        <w:t>B.</w:t>
      </w:r>
      <w:r w:rsidRPr="00D02EB8">
        <w:rPr>
          <w:rFonts w:ascii="Arial" w:hAnsi="Arial" w:cs="Arial"/>
          <w:bCs/>
          <w:color w:val="000000"/>
          <w:szCs w:val="22"/>
        </w:rPr>
        <w:tab/>
        <w:t>The Owner is The University of Texas Health Science Center at Houston (</w:t>
      </w:r>
      <w:r>
        <w:rPr>
          <w:rFonts w:ascii="Arial" w:hAnsi="Arial" w:cs="Arial"/>
          <w:bCs/>
          <w:color w:val="000000"/>
          <w:szCs w:val="22"/>
        </w:rPr>
        <w:t>University</w:t>
      </w:r>
      <w:r w:rsidRPr="00D02EB8">
        <w:rPr>
          <w:rFonts w:ascii="Arial" w:hAnsi="Arial" w:cs="Arial"/>
          <w:bCs/>
          <w:color w:val="000000"/>
          <w:szCs w:val="22"/>
        </w:rPr>
        <w:t>).</w:t>
      </w:r>
    </w:p>
    <w:p w:rsidR="00B16C2B" w:rsidRPr="00D02EB8" w:rsidRDefault="00B16C2B" w:rsidP="00B16C2B">
      <w:pPr>
        <w:ind w:left="1440" w:hanging="720"/>
        <w:rPr>
          <w:rFonts w:ascii="Arial" w:hAnsi="Arial" w:cs="Arial"/>
          <w:bCs/>
          <w:color w:val="000000"/>
          <w:szCs w:val="22"/>
        </w:rPr>
      </w:pPr>
    </w:p>
    <w:p w:rsidR="00B16C2B" w:rsidRDefault="00B16C2B" w:rsidP="00F6079A">
      <w:pPr>
        <w:ind w:left="2160" w:hanging="720"/>
        <w:rPr>
          <w:rFonts w:ascii="Arial" w:hAnsi="Arial" w:cs="Arial"/>
          <w:color w:val="000000"/>
          <w:szCs w:val="22"/>
        </w:rPr>
      </w:pPr>
      <w:r w:rsidRPr="00D02EB8">
        <w:rPr>
          <w:rFonts w:ascii="Arial" w:hAnsi="Arial" w:cs="Arial"/>
          <w:bCs/>
          <w:color w:val="000000"/>
          <w:szCs w:val="22"/>
        </w:rPr>
        <w:t>C.</w:t>
      </w:r>
      <w:r w:rsidRPr="00D02EB8">
        <w:rPr>
          <w:rFonts w:ascii="Arial" w:hAnsi="Arial" w:cs="Arial"/>
          <w:bCs/>
          <w:color w:val="000000"/>
          <w:szCs w:val="22"/>
        </w:rPr>
        <w:tab/>
      </w: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is a full service elevator maintenance company </w:t>
      </w:r>
      <w:r>
        <w:rPr>
          <w:rFonts w:ascii="Arial" w:hAnsi="Arial" w:cs="Arial"/>
          <w:color w:val="000000"/>
          <w:szCs w:val="22"/>
        </w:rPr>
        <w:t>that will provide</w:t>
      </w:r>
      <w:r w:rsidRPr="00D02EB8">
        <w:rPr>
          <w:rFonts w:ascii="Arial" w:hAnsi="Arial" w:cs="Arial"/>
          <w:color w:val="000000"/>
          <w:szCs w:val="22"/>
        </w:rPr>
        <w:t xml:space="preserve"> preventive maintenance and emergency repair, 24 hour call-back service and similar professional services </w:t>
      </w:r>
      <w:r>
        <w:rPr>
          <w:rFonts w:ascii="Arial" w:hAnsi="Arial" w:cs="Arial"/>
          <w:color w:val="000000"/>
          <w:szCs w:val="22"/>
        </w:rPr>
        <w:t xml:space="preserve">for the Facilities identified in </w:t>
      </w:r>
      <w:r w:rsidRPr="002727E7">
        <w:rPr>
          <w:rFonts w:ascii="Arial" w:hAnsi="Arial" w:cs="Arial"/>
          <w:b/>
          <w:color w:val="000000"/>
          <w:szCs w:val="22"/>
        </w:rPr>
        <w:t xml:space="preserve">Exhibit </w:t>
      </w:r>
      <w:r w:rsidR="002727E7">
        <w:rPr>
          <w:rFonts w:ascii="Arial" w:hAnsi="Arial" w:cs="Arial"/>
          <w:b/>
          <w:color w:val="000000"/>
          <w:szCs w:val="22"/>
        </w:rPr>
        <w:t xml:space="preserve">A </w:t>
      </w:r>
      <w:r w:rsidR="002727E7">
        <w:rPr>
          <w:rFonts w:ascii="Arial" w:hAnsi="Arial" w:cs="Arial"/>
          <w:color w:val="000000"/>
          <w:szCs w:val="22"/>
        </w:rPr>
        <w:t>(Elevator Locations)</w:t>
      </w:r>
      <w:r w:rsidRPr="00D02EB8">
        <w:rPr>
          <w:rFonts w:ascii="Arial" w:hAnsi="Arial" w:cs="Arial"/>
          <w:color w:val="000000"/>
          <w:szCs w:val="22"/>
        </w:rPr>
        <w:t>.</w:t>
      </w:r>
    </w:p>
    <w:p w:rsidR="00B16C2B" w:rsidRPr="00D02EB8" w:rsidRDefault="00B16C2B" w:rsidP="00B16C2B">
      <w:pPr>
        <w:ind w:left="1440" w:hanging="720"/>
        <w:rPr>
          <w:rFonts w:ascii="Arial" w:hAnsi="Arial" w:cs="Arial"/>
          <w:color w:val="000000"/>
          <w:szCs w:val="22"/>
        </w:rPr>
      </w:pPr>
    </w:p>
    <w:p w:rsidR="00B16C2B" w:rsidRDefault="00B16C2B" w:rsidP="00F6079A">
      <w:pPr>
        <w:ind w:left="2160" w:hanging="720"/>
        <w:rPr>
          <w:rFonts w:ascii="Arial" w:hAnsi="Arial" w:cs="Arial"/>
          <w:color w:val="000000"/>
          <w:szCs w:val="22"/>
        </w:rPr>
      </w:pPr>
      <w:r w:rsidRPr="00D02EB8">
        <w:rPr>
          <w:rFonts w:ascii="Arial" w:hAnsi="Arial" w:cs="Arial"/>
          <w:color w:val="000000"/>
          <w:szCs w:val="22"/>
        </w:rPr>
        <w:t>D.</w:t>
      </w:r>
      <w:r w:rsidRPr="00D02EB8">
        <w:rPr>
          <w:rFonts w:ascii="Arial" w:hAnsi="Arial" w:cs="Arial"/>
          <w:color w:val="000000"/>
          <w:szCs w:val="22"/>
        </w:rPr>
        <w:tab/>
        <w:t xml:space="preserve">Elevators and </w:t>
      </w:r>
      <w:r>
        <w:rPr>
          <w:rFonts w:ascii="Arial" w:hAnsi="Arial" w:cs="Arial"/>
          <w:color w:val="000000"/>
          <w:szCs w:val="22"/>
        </w:rPr>
        <w:t>all</w:t>
      </w:r>
      <w:r w:rsidRPr="00D02EB8">
        <w:rPr>
          <w:rFonts w:ascii="Arial" w:hAnsi="Arial" w:cs="Arial"/>
          <w:color w:val="000000"/>
          <w:szCs w:val="22"/>
        </w:rPr>
        <w:t xml:space="preserve"> associated Equipment listed in </w:t>
      </w:r>
      <w:r w:rsidRPr="002727E7">
        <w:rPr>
          <w:rFonts w:ascii="Arial" w:hAnsi="Arial" w:cs="Arial"/>
          <w:b/>
          <w:color w:val="000000"/>
          <w:szCs w:val="22"/>
        </w:rPr>
        <w:t>Exhibit A</w:t>
      </w:r>
      <w:r w:rsidRPr="00D02EB8">
        <w:rPr>
          <w:rFonts w:ascii="Arial" w:hAnsi="Arial" w:cs="Arial"/>
          <w:color w:val="000000"/>
          <w:szCs w:val="22"/>
        </w:rPr>
        <w:t xml:space="preserve"> is used as a group designation for equipment described in this specification.</w:t>
      </w:r>
    </w:p>
    <w:p w:rsidR="00B16C2B" w:rsidRPr="00D02EB8" w:rsidRDefault="00B16C2B" w:rsidP="00B16C2B">
      <w:pPr>
        <w:ind w:left="1440" w:hanging="720"/>
        <w:rPr>
          <w:rFonts w:ascii="Arial" w:hAnsi="Arial" w:cs="Arial"/>
          <w:color w:val="000000"/>
          <w:szCs w:val="22"/>
        </w:rPr>
      </w:pPr>
    </w:p>
    <w:p w:rsidR="00B16C2B" w:rsidRPr="00D02EB8" w:rsidRDefault="00B16C2B" w:rsidP="00F6079A">
      <w:pPr>
        <w:ind w:left="2160" w:hanging="720"/>
        <w:rPr>
          <w:rFonts w:ascii="Arial" w:hAnsi="Arial" w:cs="Arial"/>
          <w:color w:val="000000"/>
          <w:szCs w:val="22"/>
        </w:rPr>
      </w:pPr>
      <w:r w:rsidRPr="00D02EB8">
        <w:rPr>
          <w:rFonts w:ascii="Arial" w:hAnsi="Arial" w:cs="Arial"/>
          <w:color w:val="000000"/>
          <w:szCs w:val="22"/>
        </w:rPr>
        <w:t>E.</w:t>
      </w:r>
      <w:r w:rsidRPr="00D02EB8">
        <w:rPr>
          <w:rFonts w:ascii="Arial" w:hAnsi="Arial" w:cs="Arial"/>
          <w:color w:val="000000"/>
          <w:szCs w:val="22"/>
        </w:rPr>
        <w:tab/>
        <w:t>Call-back Service is any service or minor emergency call other than regular preventive maintenance service.</w:t>
      </w:r>
    </w:p>
    <w:p w:rsidR="00B16C2B" w:rsidRPr="00D02EB8" w:rsidRDefault="00B16C2B" w:rsidP="00B16C2B">
      <w:pPr>
        <w:ind w:left="720"/>
        <w:rPr>
          <w:rFonts w:ascii="Arial" w:hAnsi="Arial" w:cs="Arial"/>
          <w:color w:val="000000"/>
          <w:szCs w:val="22"/>
        </w:rPr>
      </w:pPr>
    </w:p>
    <w:p w:rsidR="00B16C2B" w:rsidRPr="00D02EB8" w:rsidRDefault="00B16C2B" w:rsidP="00B16C2B">
      <w:pPr>
        <w:ind w:left="720"/>
        <w:rPr>
          <w:rFonts w:ascii="Arial" w:hAnsi="Arial" w:cs="Arial"/>
          <w:color w:val="000000"/>
          <w:szCs w:val="22"/>
        </w:rPr>
      </w:pPr>
      <w:r>
        <w:rPr>
          <w:rFonts w:ascii="Arial" w:hAnsi="Arial" w:cs="Arial"/>
          <w:color w:val="000000"/>
          <w:szCs w:val="22"/>
        </w:rPr>
        <w:t>5.3.2</w:t>
      </w:r>
      <w:r>
        <w:rPr>
          <w:rFonts w:ascii="Arial" w:hAnsi="Arial" w:cs="Arial"/>
          <w:color w:val="000000"/>
          <w:szCs w:val="22"/>
        </w:rPr>
        <w:tab/>
      </w:r>
      <w:r w:rsidRPr="00D02EB8">
        <w:rPr>
          <w:rFonts w:ascii="Arial" w:hAnsi="Arial" w:cs="Arial"/>
          <w:color w:val="000000"/>
          <w:szCs w:val="22"/>
        </w:rPr>
        <w:t>LAWS, PERMITS, AND REGULATIONS:</w:t>
      </w:r>
    </w:p>
    <w:p w:rsidR="00B16C2B" w:rsidRPr="00D02EB8" w:rsidRDefault="00B16C2B" w:rsidP="00B16C2B">
      <w:pPr>
        <w:ind w:left="720"/>
        <w:rPr>
          <w:rFonts w:ascii="Arial" w:hAnsi="Arial" w:cs="Arial"/>
          <w:bCs/>
          <w:color w:val="000000"/>
          <w:szCs w:val="22"/>
        </w:rPr>
      </w:pPr>
    </w:p>
    <w:p w:rsidR="00B16C2B" w:rsidRDefault="00B16C2B" w:rsidP="00B16C2B">
      <w:pPr>
        <w:numPr>
          <w:ilvl w:val="0"/>
          <w:numId w:val="11"/>
        </w:numPr>
        <w:rPr>
          <w:rFonts w:ascii="Arial" w:hAnsi="Arial" w:cs="Arial"/>
          <w:color w:val="000000"/>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obtain and pay for all licenses and permits required for this project.</w:t>
      </w:r>
    </w:p>
    <w:p w:rsidR="00B16C2B" w:rsidRPr="003814AC" w:rsidRDefault="00B16C2B" w:rsidP="00B16C2B">
      <w:pPr>
        <w:ind w:left="1440"/>
        <w:rPr>
          <w:rFonts w:ascii="Arial" w:hAnsi="Arial" w:cs="Arial"/>
          <w:color w:val="000000"/>
          <w:szCs w:val="22"/>
        </w:rPr>
      </w:pPr>
    </w:p>
    <w:p w:rsidR="00B16C2B" w:rsidRPr="003814AC" w:rsidRDefault="00B16C2B" w:rsidP="00B16C2B">
      <w:pPr>
        <w:numPr>
          <w:ilvl w:val="0"/>
          <w:numId w:val="11"/>
        </w:numPr>
        <w:rPr>
          <w:rFonts w:ascii="Arial" w:hAnsi="Arial" w:cs="Arial"/>
          <w:bCs/>
          <w:color w:val="000000"/>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comply with all laws, ordinances, regulations and building code requirements applicable to the work contemplated herein.  </w:t>
      </w:r>
      <w:r>
        <w:rPr>
          <w:rFonts w:ascii="Arial" w:hAnsi="Arial" w:cs="Arial"/>
          <w:color w:val="000000"/>
          <w:szCs w:val="22"/>
        </w:rPr>
        <w:t>University</w:t>
      </w:r>
      <w:r w:rsidRPr="00D02EB8">
        <w:rPr>
          <w:rFonts w:ascii="Arial" w:hAnsi="Arial" w:cs="Arial"/>
          <w:color w:val="000000"/>
          <w:szCs w:val="22"/>
        </w:rPr>
        <w:t xml:space="preserve"> is not subject to Texas Sales Tax.</w:t>
      </w:r>
    </w:p>
    <w:p w:rsidR="00B16C2B" w:rsidRPr="00D02EB8" w:rsidRDefault="00B16C2B" w:rsidP="00B16C2B">
      <w:pPr>
        <w:ind w:left="720"/>
        <w:rPr>
          <w:rFonts w:ascii="Arial" w:hAnsi="Arial" w:cs="Arial"/>
          <w:bCs/>
          <w:color w:val="000000"/>
          <w:szCs w:val="22"/>
        </w:rPr>
      </w:pPr>
    </w:p>
    <w:p w:rsidR="00B16C2B" w:rsidRPr="00D02EB8" w:rsidRDefault="00B16C2B" w:rsidP="00B16C2B">
      <w:pPr>
        <w:numPr>
          <w:ilvl w:val="0"/>
          <w:numId w:val="11"/>
        </w:numPr>
        <w:rPr>
          <w:rFonts w:ascii="Arial" w:hAnsi="Arial" w:cs="Arial"/>
          <w:bCs/>
          <w:color w:val="000000"/>
          <w:szCs w:val="22"/>
        </w:rPr>
      </w:pPr>
      <w:r w:rsidRPr="00D02EB8">
        <w:rPr>
          <w:rFonts w:ascii="Arial" w:hAnsi="Arial" w:cs="Arial"/>
          <w:color w:val="000000"/>
          <w:szCs w:val="22"/>
        </w:rPr>
        <w:t xml:space="preserve">The </w:t>
      </w:r>
      <w:r>
        <w:rPr>
          <w:rFonts w:ascii="Arial" w:hAnsi="Arial" w:cs="Arial"/>
          <w:color w:val="000000"/>
          <w:szCs w:val="22"/>
        </w:rPr>
        <w:t>s</w:t>
      </w:r>
      <w:r w:rsidRPr="00D02EB8">
        <w:rPr>
          <w:rFonts w:ascii="Arial" w:hAnsi="Arial" w:cs="Arial"/>
          <w:color w:val="000000"/>
          <w:szCs w:val="22"/>
        </w:rPr>
        <w:t xml:space="preserve">uccessful </w:t>
      </w:r>
      <w:r>
        <w:rPr>
          <w:rFonts w:ascii="Arial" w:hAnsi="Arial" w:cs="Arial"/>
          <w:color w:val="000000"/>
          <w:szCs w:val="22"/>
        </w:rPr>
        <w:t>Contractor</w:t>
      </w:r>
      <w:r w:rsidRPr="00D02EB8">
        <w:rPr>
          <w:rFonts w:ascii="Arial" w:hAnsi="Arial" w:cs="Arial"/>
          <w:color w:val="000000"/>
          <w:szCs w:val="22"/>
        </w:rPr>
        <w:t xml:space="preserve"> shall perform annual QEI test</w:t>
      </w:r>
      <w:r>
        <w:rPr>
          <w:rFonts w:ascii="Arial" w:hAnsi="Arial" w:cs="Arial"/>
          <w:color w:val="000000"/>
          <w:szCs w:val="22"/>
        </w:rPr>
        <w:t>s</w:t>
      </w:r>
      <w:r w:rsidRPr="00D02EB8">
        <w:rPr>
          <w:rFonts w:ascii="Arial" w:hAnsi="Arial" w:cs="Arial"/>
          <w:color w:val="000000"/>
          <w:szCs w:val="22"/>
        </w:rPr>
        <w:t>.  The University shall furnish the Inspector to verify the QEI test</w:t>
      </w:r>
      <w:r w:rsidR="00E83E55">
        <w:rPr>
          <w:rFonts w:ascii="Arial" w:hAnsi="Arial" w:cs="Arial"/>
          <w:color w:val="000000"/>
          <w:szCs w:val="22"/>
        </w:rPr>
        <w:t>s</w:t>
      </w:r>
      <w:r w:rsidRPr="00D02EB8">
        <w:rPr>
          <w:rFonts w:ascii="Arial" w:hAnsi="Arial" w:cs="Arial"/>
          <w:color w:val="000000"/>
          <w:szCs w:val="22"/>
        </w:rPr>
        <w:t>.</w:t>
      </w:r>
    </w:p>
    <w:p w:rsidR="00B16C2B" w:rsidRPr="00D02EB8" w:rsidRDefault="00B16C2B" w:rsidP="00B16C2B">
      <w:pPr>
        <w:ind w:left="720"/>
        <w:rPr>
          <w:rFonts w:ascii="Arial" w:hAnsi="Arial" w:cs="Arial"/>
          <w:bCs/>
          <w:color w:val="000000"/>
          <w:szCs w:val="22"/>
        </w:rPr>
      </w:pPr>
    </w:p>
    <w:p w:rsidR="00B16C2B" w:rsidRPr="00D02EB8" w:rsidRDefault="00B16C2B" w:rsidP="00B16C2B">
      <w:pPr>
        <w:ind w:left="720"/>
        <w:rPr>
          <w:rFonts w:ascii="Arial" w:hAnsi="Arial" w:cs="Arial"/>
          <w:bCs/>
          <w:color w:val="000000"/>
          <w:szCs w:val="22"/>
        </w:rPr>
      </w:pPr>
      <w:r>
        <w:rPr>
          <w:rFonts w:ascii="Arial" w:hAnsi="Arial" w:cs="Arial"/>
          <w:bCs/>
          <w:color w:val="000000"/>
          <w:szCs w:val="22"/>
        </w:rPr>
        <w:t>5.3.3</w:t>
      </w:r>
      <w:r>
        <w:rPr>
          <w:rFonts w:ascii="Arial" w:hAnsi="Arial" w:cs="Arial"/>
          <w:bCs/>
          <w:color w:val="000000"/>
          <w:szCs w:val="22"/>
        </w:rPr>
        <w:tab/>
      </w:r>
      <w:r w:rsidRPr="00D02EB8">
        <w:rPr>
          <w:rFonts w:ascii="Arial" w:hAnsi="Arial" w:cs="Arial"/>
          <w:bCs/>
          <w:color w:val="000000"/>
          <w:szCs w:val="22"/>
        </w:rPr>
        <w:t>PROTECTION OF PERSONS AND PROPERTY:</w:t>
      </w:r>
    </w:p>
    <w:p w:rsidR="00B16C2B" w:rsidRPr="00D02EB8" w:rsidRDefault="00B16C2B" w:rsidP="00B16C2B">
      <w:pPr>
        <w:ind w:left="1440" w:hanging="720"/>
        <w:rPr>
          <w:rFonts w:ascii="Arial" w:hAnsi="Arial" w:cs="Arial"/>
          <w:bCs/>
          <w:color w:val="000000"/>
          <w:szCs w:val="22"/>
        </w:rPr>
      </w:pPr>
    </w:p>
    <w:p w:rsidR="00B16C2B" w:rsidRPr="00D02EB8" w:rsidRDefault="00B16C2B" w:rsidP="00F6079A">
      <w:pPr>
        <w:ind w:left="2160" w:hanging="720"/>
        <w:rPr>
          <w:rFonts w:ascii="Arial" w:hAnsi="Arial" w:cs="Arial"/>
          <w:color w:val="000000"/>
          <w:szCs w:val="22"/>
        </w:rPr>
      </w:pPr>
      <w:r w:rsidRPr="00D02EB8">
        <w:rPr>
          <w:rFonts w:ascii="Arial" w:hAnsi="Arial" w:cs="Arial"/>
          <w:bCs/>
          <w:color w:val="000000"/>
          <w:szCs w:val="22"/>
        </w:rPr>
        <w:t>A.</w:t>
      </w:r>
      <w:r w:rsidRPr="00D02EB8">
        <w:rPr>
          <w:rFonts w:ascii="Arial" w:hAnsi="Arial" w:cs="Arial"/>
          <w:bCs/>
          <w:color w:val="000000"/>
          <w:szCs w:val="22"/>
        </w:rPr>
        <w:tab/>
      </w:r>
      <w:r w:rsidRPr="00D02EB8">
        <w:rPr>
          <w:rFonts w:ascii="Arial" w:hAnsi="Arial" w:cs="Arial"/>
          <w:color w:val="000000"/>
          <w:szCs w:val="22"/>
        </w:rPr>
        <w:t xml:space="preserve">The </w:t>
      </w:r>
      <w:r>
        <w:rPr>
          <w:rFonts w:ascii="Arial" w:hAnsi="Arial" w:cs="Arial"/>
          <w:color w:val="000000"/>
          <w:szCs w:val="22"/>
        </w:rPr>
        <w:t>s</w:t>
      </w:r>
      <w:r w:rsidRPr="00D02EB8">
        <w:rPr>
          <w:rFonts w:ascii="Arial" w:hAnsi="Arial" w:cs="Arial"/>
          <w:color w:val="000000"/>
          <w:szCs w:val="22"/>
        </w:rPr>
        <w:t xml:space="preserve">uccessful </w:t>
      </w:r>
      <w:r>
        <w:rPr>
          <w:rFonts w:ascii="Arial" w:hAnsi="Arial" w:cs="Arial"/>
          <w:color w:val="000000"/>
          <w:szCs w:val="22"/>
        </w:rPr>
        <w:t>Contractor</w:t>
      </w:r>
      <w:r w:rsidRPr="00D02EB8">
        <w:rPr>
          <w:rFonts w:ascii="Arial" w:hAnsi="Arial" w:cs="Arial"/>
          <w:color w:val="000000"/>
          <w:szCs w:val="22"/>
        </w:rPr>
        <w:t xml:space="preserve"> shall take all reasonable </w:t>
      </w:r>
      <w:r>
        <w:rPr>
          <w:rFonts w:ascii="Arial" w:hAnsi="Arial" w:cs="Arial"/>
          <w:color w:val="000000"/>
          <w:szCs w:val="22"/>
        </w:rPr>
        <w:t xml:space="preserve">safety </w:t>
      </w:r>
      <w:r w:rsidRPr="00D02EB8">
        <w:rPr>
          <w:rFonts w:ascii="Arial" w:hAnsi="Arial" w:cs="Arial"/>
          <w:color w:val="000000"/>
          <w:szCs w:val="22"/>
        </w:rPr>
        <w:t>precautions and shall provide all reasonable protection to prevent injury</w:t>
      </w:r>
      <w:r>
        <w:rPr>
          <w:rFonts w:ascii="Arial" w:hAnsi="Arial" w:cs="Arial"/>
          <w:color w:val="000000"/>
          <w:szCs w:val="22"/>
        </w:rPr>
        <w:t>, damage</w:t>
      </w:r>
      <w:r w:rsidRPr="00D02EB8">
        <w:rPr>
          <w:rFonts w:ascii="Arial" w:hAnsi="Arial" w:cs="Arial"/>
          <w:color w:val="000000"/>
          <w:szCs w:val="22"/>
        </w:rPr>
        <w:t xml:space="preserve"> or loss to all employees on the premises of </w:t>
      </w:r>
      <w:r>
        <w:rPr>
          <w:rFonts w:ascii="Arial" w:hAnsi="Arial" w:cs="Arial"/>
          <w:color w:val="000000"/>
          <w:szCs w:val="22"/>
        </w:rPr>
        <w:t>t</w:t>
      </w:r>
      <w:r w:rsidRPr="00D02EB8">
        <w:rPr>
          <w:rFonts w:ascii="Arial" w:hAnsi="Arial" w:cs="Arial"/>
          <w:color w:val="000000"/>
          <w:szCs w:val="22"/>
        </w:rPr>
        <w:t>he University and all other persons who may be affected thereby; and all the walls, floor coverings, materials and equipment to be incorporated therein; other property at the site or adjacent thereto.</w:t>
      </w:r>
    </w:p>
    <w:p w:rsidR="00B16C2B" w:rsidRPr="00D02EB8" w:rsidRDefault="00B16C2B" w:rsidP="00B16C2B">
      <w:pPr>
        <w:ind w:left="720"/>
        <w:rPr>
          <w:rFonts w:ascii="Arial" w:hAnsi="Arial" w:cs="Arial"/>
          <w:bCs/>
          <w:color w:val="000000"/>
          <w:szCs w:val="22"/>
        </w:rPr>
      </w:pPr>
    </w:p>
    <w:p w:rsidR="00B16C2B" w:rsidRPr="00D02EB8" w:rsidRDefault="00B16C2B" w:rsidP="00B16C2B">
      <w:pPr>
        <w:ind w:left="720"/>
        <w:rPr>
          <w:rFonts w:ascii="Arial" w:hAnsi="Arial" w:cs="Arial"/>
          <w:bCs/>
          <w:color w:val="000000"/>
          <w:szCs w:val="22"/>
        </w:rPr>
      </w:pPr>
      <w:r>
        <w:rPr>
          <w:rFonts w:ascii="Arial" w:hAnsi="Arial" w:cs="Arial"/>
          <w:bCs/>
          <w:color w:val="000000"/>
          <w:szCs w:val="22"/>
        </w:rPr>
        <w:t>5.3.4</w:t>
      </w:r>
      <w:r>
        <w:rPr>
          <w:rFonts w:ascii="Arial" w:hAnsi="Arial" w:cs="Arial"/>
          <w:bCs/>
          <w:color w:val="000000"/>
          <w:szCs w:val="22"/>
        </w:rPr>
        <w:tab/>
      </w:r>
      <w:r w:rsidRPr="00D02EB8">
        <w:rPr>
          <w:rFonts w:ascii="Arial" w:hAnsi="Arial" w:cs="Arial"/>
          <w:bCs/>
          <w:color w:val="000000"/>
          <w:szCs w:val="22"/>
        </w:rPr>
        <w:t>PROJECT SUPERVISION:</w:t>
      </w:r>
    </w:p>
    <w:p w:rsidR="00B16C2B" w:rsidRPr="00D02EB8" w:rsidRDefault="00B16C2B" w:rsidP="00B16C2B">
      <w:pPr>
        <w:ind w:left="720" w:hanging="720"/>
        <w:rPr>
          <w:rFonts w:ascii="Arial" w:hAnsi="Arial" w:cs="Arial"/>
          <w:bCs/>
          <w:color w:val="000000"/>
          <w:szCs w:val="22"/>
        </w:rPr>
      </w:pPr>
    </w:p>
    <w:p w:rsidR="00B16C2B" w:rsidRPr="00D02EB8" w:rsidRDefault="00B16C2B" w:rsidP="00F6079A">
      <w:pPr>
        <w:ind w:left="2160" w:hanging="720"/>
        <w:rPr>
          <w:rFonts w:ascii="Arial" w:hAnsi="Arial" w:cs="Arial"/>
          <w:color w:val="000000"/>
          <w:szCs w:val="22"/>
        </w:rPr>
      </w:pPr>
      <w:r w:rsidRPr="00D02EB8">
        <w:rPr>
          <w:rFonts w:ascii="Arial" w:hAnsi="Arial" w:cs="Arial"/>
          <w:bCs/>
          <w:color w:val="000000"/>
          <w:szCs w:val="22"/>
        </w:rPr>
        <w:t>A.</w:t>
      </w:r>
      <w:r w:rsidRPr="00D02EB8">
        <w:rPr>
          <w:rFonts w:ascii="Arial" w:hAnsi="Arial" w:cs="Arial"/>
          <w:bCs/>
          <w:color w:val="000000"/>
          <w:szCs w:val="22"/>
        </w:rPr>
        <w:tab/>
      </w:r>
      <w:r w:rsidRPr="00D02EB8">
        <w:rPr>
          <w:rFonts w:ascii="Arial" w:hAnsi="Arial" w:cs="Arial"/>
          <w:color w:val="000000"/>
          <w:szCs w:val="22"/>
        </w:rPr>
        <w:t xml:space="preserve">The FCC or the University’s designated representative shall </w:t>
      </w:r>
      <w:r>
        <w:rPr>
          <w:rFonts w:ascii="Arial" w:hAnsi="Arial" w:cs="Arial"/>
          <w:color w:val="000000"/>
          <w:szCs w:val="22"/>
        </w:rPr>
        <w:t>coordinate</w:t>
      </w:r>
      <w:r w:rsidRPr="00D02EB8">
        <w:rPr>
          <w:rFonts w:ascii="Arial" w:hAnsi="Arial" w:cs="Arial"/>
          <w:color w:val="000000"/>
          <w:szCs w:val="22"/>
        </w:rPr>
        <w:t xml:space="preserve"> safety tests, including pressure tests, full load tests, and performance tests for QEI inspections.  </w:t>
      </w:r>
    </w:p>
    <w:p w:rsidR="00B16C2B" w:rsidRDefault="00B16C2B" w:rsidP="00B16C2B">
      <w:pPr>
        <w:ind w:left="720"/>
        <w:rPr>
          <w:rFonts w:ascii="Arial" w:hAnsi="Arial" w:cs="Arial"/>
          <w:bCs/>
          <w:color w:val="000000"/>
          <w:szCs w:val="22"/>
        </w:rPr>
      </w:pPr>
      <w:r w:rsidRPr="00D02EB8">
        <w:rPr>
          <w:rFonts w:ascii="Arial" w:hAnsi="Arial" w:cs="Arial"/>
          <w:bCs/>
          <w:color w:val="000000"/>
          <w:szCs w:val="22"/>
        </w:rPr>
        <w:br/>
      </w:r>
      <w:r>
        <w:rPr>
          <w:rFonts w:ascii="Arial" w:hAnsi="Arial" w:cs="Arial"/>
          <w:bCs/>
          <w:color w:val="000000"/>
          <w:szCs w:val="22"/>
        </w:rPr>
        <w:t>5.3.5</w:t>
      </w:r>
      <w:r>
        <w:rPr>
          <w:rFonts w:ascii="Arial" w:hAnsi="Arial" w:cs="Arial"/>
          <w:bCs/>
          <w:color w:val="000000"/>
          <w:szCs w:val="22"/>
        </w:rPr>
        <w:tab/>
      </w:r>
      <w:r w:rsidRPr="00D02EB8">
        <w:rPr>
          <w:rFonts w:ascii="Arial" w:hAnsi="Arial" w:cs="Arial"/>
          <w:bCs/>
          <w:color w:val="000000"/>
          <w:szCs w:val="22"/>
        </w:rPr>
        <w:t>WORKMANSHIP AND MATERIALS:</w:t>
      </w:r>
    </w:p>
    <w:p w:rsidR="00B16C2B" w:rsidRPr="00D02EB8" w:rsidRDefault="00B16C2B" w:rsidP="00B16C2B">
      <w:pPr>
        <w:ind w:left="720" w:hanging="720"/>
        <w:rPr>
          <w:rFonts w:ascii="Arial" w:hAnsi="Arial" w:cs="Arial"/>
          <w:bCs/>
          <w:color w:val="000000"/>
          <w:szCs w:val="22"/>
        </w:rPr>
      </w:pPr>
    </w:p>
    <w:p w:rsidR="00B16C2B" w:rsidRDefault="00B16C2B" w:rsidP="00F6079A">
      <w:pPr>
        <w:ind w:left="2160" w:hanging="720"/>
        <w:rPr>
          <w:rFonts w:ascii="Arial" w:hAnsi="Arial" w:cs="Arial"/>
          <w:color w:val="000000"/>
          <w:szCs w:val="22"/>
        </w:rPr>
      </w:pPr>
      <w:r w:rsidRPr="00D02EB8">
        <w:rPr>
          <w:rFonts w:ascii="Arial" w:hAnsi="Arial" w:cs="Arial"/>
          <w:bCs/>
          <w:color w:val="000000"/>
          <w:szCs w:val="22"/>
        </w:rPr>
        <w:t>A.</w:t>
      </w:r>
      <w:r w:rsidRPr="00D02EB8">
        <w:rPr>
          <w:rFonts w:ascii="Arial" w:hAnsi="Arial" w:cs="Arial"/>
          <w:bCs/>
          <w:color w:val="000000"/>
          <w:szCs w:val="22"/>
        </w:rPr>
        <w:tab/>
      </w:r>
      <w:r w:rsidRPr="00D02EB8">
        <w:rPr>
          <w:rFonts w:ascii="Arial" w:hAnsi="Arial" w:cs="Arial"/>
          <w:color w:val="000000"/>
          <w:szCs w:val="22"/>
        </w:rPr>
        <w:t xml:space="preserve">Unless otherwise provided in the contract requirements and specifications, the </w:t>
      </w:r>
      <w:r>
        <w:rPr>
          <w:rFonts w:ascii="Arial" w:hAnsi="Arial" w:cs="Arial"/>
          <w:color w:val="000000"/>
          <w:szCs w:val="22"/>
        </w:rPr>
        <w:t>s</w:t>
      </w:r>
      <w:r w:rsidRPr="00D02EB8">
        <w:rPr>
          <w:rFonts w:ascii="Arial" w:hAnsi="Arial" w:cs="Arial"/>
          <w:color w:val="000000"/>
          <w:szCs w:val="22"/>
        </w:rPr>
        <w:t xml:space="preserve">uccessful </w:t>
      </w:r>
      <w:r>
        <w:rPr>
          <w:rFonts w:ascii="Arial" w:hAnsi="Arial" w:cs="Arial"/>
          <w:color w:val="000000"/>
          <w:szCs w:val="22"/>
        </w:rPr>
        <w:t>Contractor</w:t>
      </w:r>
      <w:r w:rsidRPr="00D02EB8">
        <w:rPr>
          <w:rFonts w:ascii="Arial" w:hAnsi="Arial" w:cs="Arial"/>
          <w:color w:val="000000"/>
          <w:szCs w:val="22"/>
        </w:rPr>
        <w:t xml:space="preserve"> shall furnish all labor, material and equipment necessary for satisfactory contract performance. </w:t>
      </w:r>
      <w:r>
        <w:rPr>
          <w:rFonts w:ascii="Arial" w:hAnsi="Arial" w:cs="Arial"/>
          <w:color w:val="000000"/>
          <w:szCs w:val="22"/>
        </w:rPr>
        <w:t xml:space="preserve">  </w:t>
      </w:r>
      <w:r w:rsidRPr="00D02EB8">
        <w:rPr>
          <w:rFonts w:ascii="Arial" w:hAnsi="Arial" w:cs="Arial"/>
          <w:color w:val="000000"/>
          <w:szCs w:val="22"/>
        </w:rPr>
        <w:t xml:space="preserve">When not specially identified in the specifications, such materials and equipment shall be of a suitable type and grade for the purpose.  </w:t>
      </w:r>
    </w:p>
    <w:p w:rsidR="00B16C2B" w:rsidRDefault="00B16C2B" w:rsidP="00B16C2B">
      <w:pPr>
        <w:ind w:left="1440" w:hanging="720"/>
        <w:rPr>
          <w:rFonts w:ascii="Arial" w:hAnsi="Arial" w:cs="Arial"/>
          <w:color w:val="000000"/>
          <w:szCs w:val="22"/>
        </w:rPr>
      </w:pPr>
    </w:p>
    <w:p w:rsidR="00B16C2B" w:rsidRDefault="00B16C2B" w:rsidP="00F6079A">
      <w:pPr>
        <w:ind w:left="2160"/>
        <w:rPr>
          <w:rFonts w:ascii="Arial" w:hAnsi="Arial" w:cs="Arial"/>
          <w:color w:val="000000"/>
          <w:szCs w:val="22"/>
        </w:rPr>
      </w:pPr>
      <w:r>
        <w:rPr>
          <w:rFonts w:ascii="Arial" w:hAnsi="Arial" w:cs="Arial"/>
          <w:color w:val="000000"/>
          <w:szCs w:val="22"/>
          <w:u w:val="single"/>
        </w:rPr>
        <w:t>CONTRACTOR</w:t>
      </w:r>
      <w:r w:rsidRPr="00D02EB8">
        <w:rPr>
          <w:rFonts w:ascii="Arial" w:hAnsi="Arial" w:cs="Arial"/>
          <w:color w:val="000000"/>
          <w:szCs w:val="22"/>
          <w:u w:val="single"/>
        </w:rPr>
        <w:t xml:space="preserve"> SHALL USE ORIGINAL MANUFACTURER'S REPLACEMENT PARTS, NO SUBSTITUTIONS BEING PERMITTED UNLESS AUTHORIZED BY THE UNIVERSITY.  </w:t>
      </w:r>
      <w:r>
        <w:rPr>
          <w:rFonts w:ascii="Arial" w:hAnsi="Arial" w:cs="Arial"/>
          <w:color w:val="000000"/>
          <w:szCs w:val="22"/>
          <w:u w:val="single"/>
        </w:rPr>
        <w:t xml:space="preserve">  </w:t>
      </w:r>
      <w:r w:rsidRPr="00D02EB8">
        <w:rPr>
          <w:rFonts w:ascii="Arial" w:hAnsi="Arial" w:cs="Arial"/>
          <w:color w:val="000000"/>
          <w:szCs w:val="22"/>
          <w:u w:val="single"/>
        </w:rPr>
        <w:t xml:space="preserve">IF ORIGINAL MANUFACTURER’S REPLACEMENT PARTS ARE NO LONGER AVAILABLE, THE </w:t>
      </w:r>
      <w:r>
        <w:rPr>
          <w:rFonts w:ascii="Arial" w:hAnsi="Arial" w:cs="Arial"/>
          <w:color w:val="000000"/>
          <w:szCs w:val="22"/>
          <w:u w:val="single"/>
        </w:rPr>
        <w:t>CONTRACTOR</w:t>
      </w:r>
      <w:r w:rsidRPr="00D02EB8">
        <w:rPr>
          <w:rFonts w:ascii="Arial" w:hAnsi="Arial" w:cs="Arial"/>
          <w:color w:val="000000"/>
          <w:szCs w:val="22"/>
          <w:u w:val="single"/>
        </w:rPr>
        <w:t xml:space="preserve"> WILL BE REQUIRED TO FURNISH AND INSTALL AN “EQUAL QUALITY” PART TO THE UNIVERSITY. </w:t>
      </w:r>
      <w:r w:rsidRPr="00D02EB8">
        <w:rPr>
          <w:rFonts w:ascii="Arial" w:hAnsi="Arial" w:cs="Arial"/>
          <w:color w:val="000000"/>
          <w:szCs w:val="22"/>
        </w:rPr>
        <w:t xml:space="preserve"> </w:t>
      </w:r>
    </w:p>
    <w:p w:rsidR="00B16C2B" w:rsidRDefault="00B16C2B" w:rsidP="00B16C2B">
      <w:pPr>
        <w:ind w:left="1440"/>
        <w:rPr>
          <w:rFonts w:ascii="Arial" w:hAnsi="Arial" w:cs="Arial"/>
          <w:color w:val="000000"/>
          <w:szCs w:val="22"/>
        </w:rPr>
      </w:pPr>
    </w:p>
    <w:p w:rsidR="00B16C2B" w:rsidRPr="00D02EB8" w:rsidRDefault="00B16C2B" w:rsidP="00F6079A">
      <w:pPr>
        <w:ind w:left="2160"/>
        <w:rPr>
          <w:rFonts w:ascii="Arial" w:hAnsi="Arial" w:cs="Arial"/>
          <w:color w:val="000000"/>
          <w:szCs w:val="22"/>
        </w:rPr>
      </w:pPr>
      <w:r w:rsidRPr="00D02EB8">
        <w:rPr>
          <w:rFonts w:ascii="Arial" w:hAnsi="Arial" w:cs="Arial"/>
          <w:color w:val="000000"/>
          <w:szCs w:val="22"/>
        </w:rPr>
        <w:t xml:space="preserve">All material and workmanship and equipment shall be subject to the inspection and approval of the </w:t>
      </w:r>
      <w:r>
        <w:rPr>
          <w:rFonts w:ascii="Arial" w:hAnsi="Arial" w:cs="Arial"/>
          <w:color w:val="000000"/>
          <w:szCs w:val="22"/>
        </w:rPr>
        <w:t>FCC</w:t>
      </w:r>
      <w:r w:rsidRPr="00D02EB8">
        <w:rPr>
          <w:rFonts w:ascii="Arial" w:hAnsi="Arial" w:cs="Arial"/>
          <w:color w:val="000000"/>
          <w:szCs w:val="22"/>
        </w:rPr>
        <w:t xml:space="preserve"> or </w:t>
      </w:r>
      <w:r>
        <w:rPr>
          <w:rFonts w:ascii="Arial" w:hAnsi="Arial" w:cs="Arial"/>
          <w:color w:val="000000"/>
          <w:szCs w:val="22"/>
        </w:rPr>
        <w:t>the designated University</w:t>
      </w:r>
      <w:r w:rsidRPr="00D02EB8">
        <w:rPr>
          <w:rFonts w:ascii="Arial" w:hAnsi="Arial" w:cs="Arial"/>
          <w:color w:val="000000"/>
          <w:szCs w:val="22"/>
        </w:rPr>
        <w:t xml:space="preserve"> representative.  The Facilities Coordinator or his representative reserve</w:t>
      </w:r>
      <w:r>
        <w:rPr>
          <w:rFonts w:ascii="Arial" w:hAnsi="Arial" w:cs="Arial"/>
          <w:color w:val="000000"/>
          <w:szCs w:val="22"/>
        </w:rPr>
        <w:t>s</w:t>
      </w:r>
      <w:r w:rsidRPr="00D02EB8">
        <w:rPr>
          <w:rFonts w:ascii="Arial" w:hAnsi="Arial" w:cs="Arial"/>
          <w:color w:val="000000"/>
          <w:szCs w:val="22"/>
        </w:rPr>
        <w:t xml:space="preserve"> the right to act as the sole agent in determining if service is satisfactory, including a determination of whether parts need replacing.</w:t>
      </w:r>
    </w:p>
    <w:p w:rsidR="00B16C2B" w:rsidRPr="00D02EB8" w:rsidRDefault="00B16C2B" w:rsidP="00B16C2B">
      <w:pPr>
        <w:ind w:left="720"/>
        <w:rPr>
          <w:rFonts w:ascii="Arial" w:hAnsi="Arial" w:cs="Arial"/>
          <w:bCs/>
          <w:color w:val="000000"/>
          <w:szCs w:val="22"/>
        </w:rPr>
      </w:pPr>
    </w:p>
    <w:p w:rsidR="00B16C2B" w:rsidRPr="00D02EB8" w:rsidRDefault="00B16C2B" w:rsidP="00F6079A">
      <w:pPr>
        <w:pStyle w:val="CM48"/>
        <w:numPr>
          <w:ilvl w:val="0"/>
          <w:numId w:val="12"/>
        </w:numPr>
        <w:tabs>
          <w:tab w:val="num" w:pos="2160"/>
        </w:tabs>
        <w:spacing w:line="253" w:lineRule="atLeast"/>
        <w:ind w:left="2160"/>
        <w:jc w:val="both"/>
        <w:rPr>
          <w:rFonts w:ascii="Arial" w:hAnsi="Arial" w:cs="Arial"/>
          <w:color w:val="000000"/>
          <w:sz w:val="22"/>
          <w:szCs w:val="22"/>
        </w:rPr>
      </w:pPr>
      <w:r w:rsidRPr="000B089D">
        <w:rPr>
          <w:rFonts w:ascii="Arial" w:hAnsi="Arial" w:cs="Arial"/>
          <w:color w:val="000000"/>
          <w:sz w:val="22"/>
          <w:szCs w:val="22"/>
        </w:rPr>
        <w:t>The successful Contractor shall provide only manufacturer's genuine parts to be</w:t>
      </w:r>
      <w:r w:rsidRPr="00D02EB8">
        <w:rPr>
          <w:rFonts w:ascii="Arial" w:hAnsi="Arial" w:cs="Arial"/>
          <w:color w:val="000000"/>
          <w:sz w:val="22"/>
          <w:szCs w:val="22"/>
        </w:rPr>
        <w:t xml:space="preserve"> used in repairing or replacing the foregoing items of equipment including hoist cables, governor cables, worms, gears, sprockets, thrusts, bearings, pins, brake coils, brake linings, motor and motor windings, commutators, brush holders, slowdown and limit switches, direction switches, leveling switches, load-weighing devices, interlocks, locks and contacts, resistors, rectifiers, springs, magnet frames, segments, brushes, conductor cables, tapes, belts, chains, tubes, condensers, timers, capacitors, shunts, relays, coils, solid state printed circuit boards, soft-starters, motor control drives, computers, processors, interfaces, monitors, displays, key-cylinders, rollers, hangers, tracks, bumpers, buffers, guides, gibs, hooks, fasteners, anchors, and in addition all parts associated with operation of all of the equipment listed in </w:t>
      </w:r>
      <w:r w:rsidRPr="002727E7">
        <w:rPr>
          <w:rFonts w:ascii="Arial" w:hAnsi="Arial" w:cs="Arial"/>
          <w:b/>
          <w:color w:val="000000"/>
          <w:sz w:val="22"/>
          <w:szCs w:val="22"/>
        </w:rPr>
        <w:t>Exhibit A</w:t>
      </w:r>
      <w:r w:rsidRPr="00D02EB8">
        <w:rPr>
          <w:rFonts w:ascii="Arial" w:hAnsi="Arial" w:cs="Arial"/>
          <w:color w:val="000000"/>
          <w:sz w:val="22"/>
          <w:szCs w:val="22"/>
        </w:rPr>
        <w:t xml:space="preserve"> including but not limited to, guides, access covers, dust covers, door equipment, emergency telephones, packings, seals, lamps, LED’s, pump units, valves, lines, hoses, piping, brackets, supports, stands, frames, cabinets, hinges, hand railing, safeties, jaws, clamps, fuses, connections, </w:t>
      </w:r>
      <w:r w:rsidRPr="00D02EB8">
        <w:rPr>
          <w:rFonts w:ascii="Arial" w:hAnsi="Arial" w:cs="Arial"/>
          <w:color w:val="000000"/>
          <w:sz w:val="22"/>
          <w:szCs w:val="22"/>
        </w:rPr>
        <w:lastRenderedPageBreak/>
        <w:t xml:space="preserve">tools, lubricators, cleaning compounds and cleaning equipment.  If parts are obsolete or unavailable, an "equal quality" part may be substituted if approved by the FCC.  The selected </w:t>
      </w:r>
      <w:r>
        <w:rPr>
          <w:rFonts w:ascii="Arial" w:hAnsi="Arial" w:cs="Arial"/>
          <w:color w:val="000000"/>
          <w:sz w:val="22"/>
          <w:szCs w:val="22"/>
        </w:rPr>
        <w:t>Contractor</w:t>
      </w:r>
      <w:r w:rsidRPr="00D02EB8">
        <w:rPr>
          <w:rFonts w:ascii="Arial" w:hAnsi="Arial" w:cs="Arial"/>
          <w:color w:val="000000"/>
          <w:sz w:val="22"/>
          <w:szCs w:val="22"/>
        </w:rPr>
        <w:t xml:space="preserve"> shall stock on each </w:t>
      </w:r>
      <w:r>
        <w:rPr>
          <w:rFonts w:ascii="Arial" w:hAnsi="Arial" w:cs="Arial"/>
          <w:color w:val="000000"/>
          <w:sz w:val="22"/>
          <w:szCs w:val="22"/>
        </w:rPr>
        <w:t>University</w:t>
      </w:r>
      <w:r w:rsidRPr="00D02EB8">
        <w:rPr>
          <w:rFonts w:ascii="Arial" w:hAnsi="Arial" w:cs="Arial"/>
          <w:color w:val="000000"/>
          <w:sz w:val="22"/>
          <w:szCs w:val="22"/>
        </w:rPr>
        <w:t xml:space="preserve"> facility premise an appropriate selection of parts and materials in adequate quantities in order to minimize downtime of the elevators.  </w:t>
      </w:r>
      <w:r>
        <w:rPr>
          <w:rFonts w:ascii="Arial" w:hAnsi="Arial" w:cs="Arial"/>
          <w:color w:val="000000"/>
          <w:sz w:val="22"/>
          <w:szCs w:val="22"/>
        </w:rPr>
        <w:t>The University</w:t>
      </w:r>
      <w:r w:rsidRPr="00D02EB8">
        <w:rPr>
          <w:rFonts w:ascii="Arial" w:hAnsi="Arial" w:cs="Arial"/>
          <w:color w:val="000000"/>
          <w:sz w:val="22"/>
          <w:szCs w:val="22"/>
        </w:rPr>
        <w:t xml:space="preserve"> reserves the right to review the selection and quantities and to require adjustments to such inventories as necessary in its reasonable discretion. </w:t>
      </w:r>
    </w:p>
    <w:p w:rsidR="00B16C2B" w:rsidRPr="00D02EB8" w:rsidRDefault="00B16C2B" w:rsidP="00B16C2B">
      <w:pPr>
        <w:rPr>
          <w:rFonts w:ascii="Arial" w:hAnsi="Arial" w:cs="Arial"/>
          <w:szCs w:val="22"/>
        </w:rPr>
      </w:pPr>
    </w:p>
    <w:p w:rsidR="00B16C2B" w:rsidRDefault="00B16C2B" w:rsidP="00B16C2B">
      <w:pPr>
        <w:ind w:left="720"/>
        <w:rPr>
          <w:rFonts w:ascii="Arial" w:hAnsi="Arial" w:cs="Arial"/>
          <w:szCs w:val="22"/>
        </w:rPr>
      </w:pPr>
      <w:r>
        <w:rPr>
          <w:rFonts w:ascii="Arial" w:hAnsi="Arial" w:cs="Arial"/>
          <w:szCs w:val="22"/>
        </w:rPr>
        <w:t>5.3.6</w:t>
      </w:r>
      <w:r>
        <w:rPr>
          <w:rFonts w:ascii="Arial" w:hAnsi="Arial" w:cs="Arial"/>
          <w:szCs w:val="22"/>
        </w:rPr>
        <w:tab/>
        <w:t>PERFORMANCE BOND</w:t>
      </w:r>
      <w:r w:rsidRPr="00D02EB8">
        <w:rPr>
          <w:rFonts w:ascii="Arial" w:hAnsi="Arial" w:cs="Arial"/>
          <w:szCs w:val="22"/>
        </w:rPr>
        <w:t>:</w:t>
      </w:r>
    </w:p>
    <w:p w:rsidR="00B16C2B" w:rsidRPr="00D02EB8" w:rsidRDefault="00B16C2B" w:rsidP="00B16C2B">
      <w:pPr>
        <w:ind w:left="720" w:hanging="720"/>
        <w:rPr>
          <w:rFonts w:ascii="Arial" w:hAnsi="Arial" w:cs="Arial"/>
          <w:szCs w:val="22"/>
        </w:rPr>
      </w:pPr>
    </w:p>
    <w:p w:rsidR="00B16C2B" w:rsidRPr="00D02EB8" w:rsidRDefault="00B16C2B" w:rsidP="00F6079A">
      <w:pPr>
        <w:ind w:left="2160" w:hanging="720"/>
        <w:rPr>
          <w:rFonts w:ascii="Arial" w:hAnsi="Arial" w:cs="Arial"/>
          <w:color w:val="000000"/>
          <w:szCs w:val="22"/>
        </w:rPr>
      </w:pPr>
      <w:r w:rsidRPr="00D02EB8">
        <w:rPr>
          <w:rFonts w:ascii="Arial" w:hAnsi="Arial" w:cs="Arial"/>
          <w:color w:val="000000"/>
          <w:szCs w:val="22"/>
        </w:rPr>
        <w:t>A.</w:t>
      </w:r>
      <w:r w:rsidRPr="00D02EB8">
        <w:rPr>
          <w:rFonts w:ascii="Arial" w:hAnsi="Arial" w:cs="Arial"/>
          <w:color w:val="000000"/>
          <w:szCs w:val="22"/>
        </w:rPr>
        <w:tab/>
        <w:t xml:space="preserve">The </w:t>
      </w:r>
      <w:r>
        <w:rPr>
          <w:rFonts w:ascii="Arial" w:hAnsi="Arial" w:cs="Arial"/>
          <w:color w:val="000000"/>
          <w:szCs w:val="22"/>
        </w:rPr>
        <w:t>Contractor</w:t>
      </w:r>
      <w:r w:rsidRPr="00D02EB8">
        <w:rPr>
          <w:rFonts w:ascii="Arial" w:hAnsi="Arial" w:cs="Arial"/>
          <w:color w:val="000000"/>
          <w:szCs w:val="22"/>
        </w:rPr>
        <w:t xml:space="preserve"> </w:t>
      </w:r>
      <w:r>
        <w:rPr>
          <w:rFonts w:ascii="Arial" w:hAnsi="Arial" w:cs="Arial"/>
          <w:color w:val="000000"/>
          <w:szCs w:val="22"/>
        </w:rPr>
        <w:t>that is awarded this contract</w:t>
      </w:r>
      <w:r w:rsidRPr="00D02EB8">
        <w:rPr>
          <w:rFonts w:ascii="Arial" w:hAnsi="Arial" w:cs="Arial"/>
          <w:color w:val="000000"/>
          <w:szCs w:val="22"/>
        </w:rPr>
        <w:t xml:space="preserve"> shall execute and deliver to the University a Performance Bond in an amount of 100% of three months of the monthly contract price. The </w:t>
      </w:r>
      <w:r>
        <w:rPr>
          <w:rFonts w:ascii="Arial" w:hAnsi="Arial" w:cs="Arial"/>
          <w:color w:val="000000"/>
          <w:szCs w:val="22"/>
        </w:rPr>
        <w:t>Contractor’s</w:t>
      </w:r>
      <w:r w:rsidRPr="00D02EB8">
        <w:rPr>
          <w:rFonts w:ascii="Arial" w:hAnsi="Arial" w:cs="Arial"/>
          <w:color w:val="000000"/>
          <w:szCs w:val="22"/>
        </w:rPr>
        <w:t xml:space="preserve"> Performance Bond shall be renewed annually for the life of the maintenance contract.  </w:t>
      </w:r>
    </w:p>
    <w:p w:rsidR="00B16C2B" w:rsidRDefault="00B16C2B" w:rsidP="00B16C2B">
      <w:pPr>
        <w:ind w:left="720"/>
        <w:rPr>
          <w:rFonts w:ascii="Arial" w:hAnsi="Arial" w:cs="Arial"/>
          <w:szCs w:val="22"/>
        </w:rPr>
      </w:pPr>
      <w:r>
        <w:rPr>
          <w:rFonts w:ascii="Arial" w:hAnsi="Arial" w:cs="Arial"/>
          <w:szCs w:val="22"/>
        </w:rPr>
        <w:br/>
        <w:t>5.3.7</w:t>
      </w:r>
      <w:r>
        <w:rPr>
          <w:rFonts w:ascii="Arial" w:hAnsi="Arial" w:cs="Arial"/>
          <w:szCs w:val="22"/>
        </w:rPr>
        <w:tab/>
      </w:r>
      <w:r w:rsidRPr="00D02EB8">
        <w:rPr>
          <w:rFonts w:ascii="Arial" w:hAnsi="Arial" w:cs="Arial"/>
          <w:szCs w:val="22"/>
        </w:rPr>
        <w:t>TECHNICAL SPECIFICATIONS:</w:t>
      </w:r>
    </w:p>
    <w:p w:rsidR="00B16C2B" w:rsidRPr="00D02EB8" w:rsidRDefault="00B16C2B" w:rsidP="00B16C2B">
      <w:pPr>
        <w:rPr>
          <w:rFonts w:ascii="Arial" w:hAnsi="Arial" w:cs="Arial"/>
          <w:szCs w:val="22"/>
        </w:rPr>
      </w:pPr>
    </w:p>
    <w:p w:rsidR="00B16C2B" w:rsidRDefault="00B16C2B" w:rsidP="00B16C2B">
      <w:pPr>
        <w:numPr>
          <w:ilvl w:val="0"/>
          <w:numId w:val="13"/>
        </w:numPr>
        <w:rPr>
          <w:rFonts w:ascii="Arial" w:hAnsi="Arial" w:cs="Arial"/>
          <w:szCs w:val="22"/>
        </w:rPr>
      </w:pPr>
      <w:r w:rsidRPr="00D02EB8">
        <w:rPr>
          <w:rFonts w:ascii="Arial" w:hAnsi="Arial" w:cs="Arial"/>
          <w:szCs w:val="22"/>
        </w:rPr>
        <w:t xml:space="preserve">The </w:t>
      </w:r>
      <w:r>
        <w:rPr>
          <w:rFonts w:ascii="Arial" w:hAnsi="Arial" w:cs="Arial"/>
          <w:szCs w:val="22"/>
        </w:rPr>
        <w:t>s</w:t>
      </w:r>
      <w:r w:rsidRPr="00D02EB8">
        <w:rPr>
          <w:rFonts w:ascii="Arial" w:hAnsi="Arial" w:cs="Arial"/>
          <w:szCs w:val="22"/>
        </w:rPr>
        <w:t xml:space="preserve">uccessful </w:t>
      </w:r>
      <w:r>
        <w:rPr>
          <w:rFonts w:ascii="Arial" w:hAnsi="Arial" w:cs="Arial"/>
          <w:szCs w:val="22"/>
        </w:rPr>
        <w:t>Contractor</w:t>
      </w:r>
      <w:r w:rsidRPr="00D02EB8">
        <w:rPr>
          <w:rFonts w:ascii="Arial" w:hAnsi="Arial" w:cs="Arial"/>
          <w:szCs w:val="22"/>
        </w:rPr>
        <w:t xml:space="preserve"> shall furnish materials, tools, equipment, labor, supervision, services, insurance, permits, and licenses necessary for complete preventative maintenance service for the listed equipment at the University as named and located in </w:t>
      </w:r>
      <w:r w:rsidRPr="002727E7">
        <w:rPr>
          <w:rFonts w:ascii="Arial" w:hAnsi="Arial" w:cs="Arial"/>
          <w:b/>
          <w:szCs w:val="22"/>
        </w:rPr>
        <w:t>Exhibit A</w:t>
      </w:r>
      <w:r w:rsidRPr="002727E7">
        <w:rPr>
          <w:rFonts w:ascii="Arial" w:hAnsi="Arial" w:cs="Arial"/>
          <w:szCs w:val="22"/>
        </w:rPr>
        <w:t xml:space="preserve">. This will also include all materials required to perform QEI testing of Elevators such as weights, gauges, and specifically required measuring devices.  In addition, the successful Contractor shall maintain all licenses and certifications as required by TDLR. See </w:t>
      </w:r>
      <w:r w:rsidRPr="002727E7">
        <w:rPr>
          <w:rFonts w:ascii="Arial" w:hAnsi="Arial" w:cs="Arial"/>
          <w:b/>
          <w:szCs w:val="22"/>
        </w:rPr>
        <w:t>Exhibit A</w:t>
      </w:r>
      <w:r w:rsidRPr="002727E7">
        <w:rPr>
          <w:rFonts w:ascii="Arial" w:hAnsi="Arial" w:cs="Arial"/>
          <w:szCs w:val="22"/>
        </w:rPr>
        <w:t xml:space="preserve"> for the</w:t>
      </w:r>
      <w:r>
        <w:rPr>
          <w:rFonts w:ascii="Arial" w:hAnsi="Arial" w:cs="Arial"/>
          <w:szCs w:val="22"/>
        </w:rPr>
        <w:t xml:space="preserve"> </w:t>
      </w:r>
      <w:r w:rsidRPr="00D02EB8">
        <w:rPr>
          <w:rFonts w:ascii="Arial" w:hAnsi="Arial" w:cs="Arial"/>
          <w:szCs w:val="22"/>
        </w:rPr>
        <w:t>list of equipment and location</w:t>
      </w:r>
      <w:r>
        <w:rPr>
          <w:rFonts w:ascii="Arial" w:hAnsi="Arial" w:cs="Arial"/>
          <w:szCs w:val="22"/>
        </w:rPr>
        <w:t>s</w:t>
      </w:r>
      <w:r w:rsidRPr="00D02EB8">
        <w:rPr>
          <w:rFonts w:ascii="Arial" w:hAnsi="Arial" w:cs="Arial"/>
          <w:szCs w:val="22"/>
        </w:rPr>
        <w:t xml:space="preserve">. </w:t>
      </w:r>
      <w:r>
        <w:rPr>
          <w:rFonts w:ascii="Arial" w:hAnsi="Arial" w:cs="Arial"/>
          <w:szCs w:val="22"/>
        </w:rPr>
        <w:t xml:space="preserve">The Contractor </w:t>
      </w:r>
      <w:r w:rsidRPr="00D02EB8">
        <w:rPr>
          <w:rFonts w:ascii="Arial" w:hAnsi="Arial" w:cs="Arial"/>
          <w:szCs w:val="22"/>
        </w:rPr>
        <w:t>should be capable of performing preventive maintenance service on the listed elevators</w:t>
      </w:r>
      <w:r>
        <w:rPr>
          <w:rFonts w:ascii="Arial" w:hAnsi="Arial" w:cs="Arial"/>
          <w:szCs w:val="22"/>
        </w:rPr>
        <w:t xml:space="preserve"> and</w:t>
      </w:r>
      <w:r w:rsidRPr="00D02EB8">
        <w:rPr>
          <w:rFonts w:ascii="Arial" w:hAnsi="Arial" w:cs="Arial"/>
          <w:szCs w:val="22"/>
        </w:rPr>
        <w:t xml:space="preserve"> must have the necessary tools, diagnostic equipment, and software to maintain all solid-state controlled equipment involved with the maintenance.</w:t>
      </w:r>
    </w:p>
    <w:p w:rsidR="00B16C2B" w:rsidRPr="00D02EB8" w:rsidRDefault="00B16C2B" w:rsidP="00B16C2B">
      <w:pPr>
        <w:ind w:left="1440"/>
        <w:rPr>
          <w:rFonts w:ascii="Arial" w:hAnsi="Arial" w:cs="Arial"/>
          <w:szCs w:val="22"/>
        </w:rPr>
      </w:pPr>
    </w:p>
    <w:p w:rsidR="00B16C2B" w:rsidRDefault="00B16C2B" w:rsidP="00B16C2B">
      <w:pPr>
        <w:numPr>
          <w:ilvl w:val="0"/>
          <w:numId w:val="13"/>
        </w:numPr>
        <w:rPr>
          <w:rFonts w:ascii="Arial" w:hAnsi="Arial" w:cs="Arial"/>
          <w:szCs w:val="22"/>
        </w:rPr>
      </w:pPr>
      <w:r>
        <w:rPr>
          <w:rFonts w:ascii="Arial" w:hAnsi="Arial" w:cs="Arial"/>
          <w:szCs w:val="22"/>
        </w:rPr>
        <w:t>The Contractor</w:t>
      </w:r>
      <w:r w:rsidRPr="00D02EB8">
        <w:rPr>
          <w:rFonts w:ascii="Arial" w:hAnsi="Arial" w:cs="Arial"/>
          <w:szCs w:val="22"/>
        </w:rPr>
        <w:t xml:space="preserve"> shall have had a qualified service organization in active operation and must have had a history of having competent experience in maintaining the specific type and grade of automatic elevator systems described in these specifications. </w:t>
      </w:r>
      <w:r>
        <w:rPr>
          <w:rFonts w:ascii="Arial" w:hAnsi="Arial" w:cs="Arial"/>
          <w:szCs w:val="22"/>
        </w:rPr>
        <w:t>The Contractor’s</w:t>
      </w:r>
      <w:r w:rsidRPr="00D02EB8">
        <w:rPr>
          <w:rFonts w:ascii="Arial" w:hAnsi="Arial" w:cs="Arial"/>
          <w:szCs w:val="22"/>
        </w:rPr>
        <w:t xml:space="preserve"> employees shall include qualified experienced supervisory personnel to guarantee satisfactory performance of the contract, and maintenance personnel to be used in fulfilling the requirements of this contract must be qualified to maintain all existing elevator equipment.  The </w:t>
      </w:r>
      <w:r>
        <w:rPr>
          <w:rFonts w:ascii="Arial" w:hAnsi="Arial" w:cs="Arial"/>
          <w:szCs w:val="22"/>
        </w:rPr>
        <w:t>Contractor</w:t>
      </w:r>
      <w:r w:rsidRPr="00D02EB8">
        <w:rPr>
          <w:rFonts w:ascii="Arial" w:hAnsi="Arial" w:cs="Arial"/>
          <w:szCs w:val="22"/>
        </w:rPr>
        <w:t xml:space="preserve"> shall furnish, upon request, a statement declaring the direct employment or procession of the necessary personnel, organization, and facilities locally to properly fulfill all the services.</w:t>
      </w:r>
    </w:p>
    <w:p w:rsidR="00B16C2B" w:rsidRPr="00D02EB8" w:rsidRDefault="00B16C2B" w:rsidP="00B16C2B">
      <w:pPr>
        <w:ind w:left="1440"/>
        <w:rPr>
          <w:rFonts w:ascii="Arial" w:hAnsi="Arial" w:cs="Arial"/>
          <w:szCs w:val="22"/>
        </w:rPr>
      </w:pPr>
    </w:p>
    <w:p w:rsidR="00B16C2B" w:rsidRPr="002727E7" w:rsidRDefault="00B16C2B" w:rsidP="00B16C2B">
      <w:pPr>
        <w:numPr>
          <w:ilvl w:val="0"/>
          <w:numId w:val="13"/>
        </w:numPr>
        <w:rPr>
          <w:rFonts w:ascii="Arial" w:hAnsi="Arial" w:cs="Arial"/>
          <w:szCs w:val="22"/>
        </w:rPr>
      </w:pPr>
      <w:r w:rsidRPr="00D02EB8">
        <w:rPr>
          <w:rFonts w:ascii="Arial" w:hAnsi="Arial" w:cs="Arial"/>
          <w:szCs w:val="22"/>
        </w:rPr>
        <w:t xml:space="preserve">The </w:t>
      </w:r>
      <w:r w:rsidRPr="00D02EB8">
        <w:rPr>
          <w:rFonts w:ascii="Arial" w:hAnsi="Arial" w:cs="Arial"/>
          <w:color w:val="000000"/>
          <w:szCs w:val="22"/>
        </w:rPr>
        <w:t xml:space="preserve">purpose of the resulting contract is to put into operation a continuing system of preventive maintenance to provide necessary, systematic, periodic service, QEI tests, and maintenance for all of the elevator equipment listed </w:t>
      </w:r>
      <w:r w:rsidRPr="002727E7">
        <w:rPr>
          <w:rFonts w:ascii="Arial" w:hAnsi="Arial" w:cs="Arial"/>
          <w:color w:val="000000"/>
          <w:szCs w:val="22"/>
        </w:rPr>
        <w:t xml:space="preserve">in </w:t>
      </w:r>
      <w:r w:rsidRPr="002727E7">
        <w:rPr>
          <w:rFonts w:ascii="Arial" w:hAnsi="Arial" w:cs="Arial"/>
          <w:b/>
          <w:color w:val="000000"/>
          <w:szCs w:val="22"/>
        </w:rPr>
        <w:t>Exhibit A</w:t>
      </w:r>
      <w:r w:rsidRPr="002727E7">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0B089D"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regularly and systematically examine each unit of</w:t>
      </w:r>
      <w:r>
        <w:rPr>
          <w:rFonts w:ascii="Arial" w:hAnsi="Arial" w:cs="Arial"/>
          <w:color w:val="000000"/>
          <w:szCs w:val="22"/>
        </w:rPr>
        <w:t xml:space="preserve"> the</w:t>
      </w:r>
      <w:r w:rsidRPr="00D02EB8">
        <w:rPr>
          <w:rFonts w:ascii="Arial" w:hAnsi="Arial" w:cs="Arial"/>
          <w:color w:val="000000"/>
          <w:szCs w:val="22"/>
        </w:rPr>
        <w:t xml:space="preserve"> </w:t>
      </w:r>
      <w:r>
        <w:rPr>
          <w:rFonts w:ascii="Arial" w:hAnsi="Arial" w:cs="Arial"/>
          <w:color w:val="000000"/>
          <w:szCs w:val="22"/>
        </w:rPr>
        <w:t>Elevator</w:t>
      </w:r>
      <w:r w:rsidRPr="00D02EB8">
        <w:rPr>
          <w:rFonts w:ascii="Arial" w:hAnsi="Arial" w:cs="Arial"/>
          <w:color w:val="000000"/>
          <w:szCs w:val="22"/>
        </w:rPr>
        <w:t xml:space="preserve"> equipment, its component parts and operation in accordance with maintenance pre-approved checklist; and, as conditions warrant, adjust, lubricate, clean, repair or replace such parts and mechanism as necessary to render preventive maintenance care and keep the </w:t>
      </w:r>
      <w:r>
        <w:rPr>
          <w:rFonts w:ascii="Arial" w:hAnsi="Arial" w:cs="Arial"/>
          <w:color w:val="000000"/>
          <w:szCs w:val="22"/>
        </w:rPr>
        <w:t>Elevators</w:t>
      </w:r>
      <w:r w:rsidRPr="00D02EB8">
        <w:rPr>
          <w:rFonts w:ascii="Arial" w:hAnsi="Arial" w:cs="Arial"/>
          <w:color w:val="000000"/>
          <w:szCs w:val="22"/>
        </w:rPr>
        <w:t xml:space="preserve"> </w:t>
      </w:r>
      <w:r w:rsidRPr="00D02EB8">
        <w:rPr>
          <w:rFonts w:ascii="Arial" w:hAnsi="Arial" w:cs="Arial"/>
          <w:color w:val="000000"/>
          <w:szCs w:val="22"/>
        </w:rPr>
        <w:lastRenderedPageBreak/>
        <w:t>in proper and safe operating condition. These tests shall be accomplished annually and will be scheduled in accordance to TDLR guidelines.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maintain all </w:t>
      </w:r>
      <w:r>
        <w:rPr>
          <w:rFonts w:ascii="Arial" w:hAnsi="Arial" w:cs="Arial"/>
          <w:color w:val="000000"/>
          <w:szCs w:val="22"/>
        </w:rPr>
        <w:t>Elevators</w:t>
      </w:r>
      <w:r w:rsidRPr="00D02EB8">
        <w:rPr>
          <w:rFonts w:ascii="Arial" w:hAnsi="Arial" w:cs="Arial"/>
          <w:color w:val="000000"/>
          <w:szCs w:val="22"/>
        </w:rPr>
        <w:t xml:space="preserve"> under this contract in prime operating condition to comply with all requirements of the American Standard Safety Code for Elevators and Escalators ASME A17.1 -year installed version, Inspector's Manual ASME A17.2.1, and A17.2.2 - latest version, ASME A17.3, and - A18.1 As per TDLR, Texas State law and all other applicable laws, regulations, ordinances, codes, etc.  These ASME codes and Inspector's Manual shall be used as a guide to establish that equipment is operating safely.  The </w:t>
      </w:r>
      <w:r>
        <w:rPr>
          <w:rFonts w:ascii="Arial" w:hAnsi="Arial" w:cs="Arial"/>
          <w:color w:val="000000"/>
          <w:szCs w:val="22"/>
        </w:rPr>
        <w:t>Contractor</w:t>
      </w:r>
      <w:r w:rsidRPr="00D02EB8">
        <w:rPr>
          <w:rFonts w:ascii="Arial" w:hAnsi="Arial" w:cs="Arial"/>
          <w:color w:val="000000"/>
          <w:szCs w:val="22"/>
        </w:rPr>
        <w:t xml:space="preserve"> shall not be required to retrofit equipment at their expense.</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maintain the efficiency, rated capacity (including lowering and holding 125% rated capacity), safety, and rated speeds of the units including full running speed (+ or - 5%), acceleration, deceleration, leveling accuracy and floor to-floor time including door opening and closing time where power-door-operation exists, all per manufacturers specifications or ADA requirements.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accept all existing conditions associated with the </w:t>
      </w:r>
      <w:r>
        <w:rPr>
          <w:rFonts w:ascii="Arial" w:hAnsi="Arial" w:cs="Arial"/>
          <w:color w:val="000000"/>
          <w:szCs w:val="22"/>
        </w:rPr>
        <w:t>Elevator</w:t>
      </w:r>
      <w:r w:rsidRPr="00D02EB8">
        <w:rPr>
          <w:rFonts w:ascii="Arial" w:hAnsi="Arial" w:cs="Arial"/>
          <w:color w:val="000000"/>
          <w:szCs w:val="22"/>
        </w:rPr>
        <w:t xml:space="preserve"> equipment listed in </w:t>
      </w:r>
      <w:r w:rsidRPr="002727E7">
        <w:rPr>
          <w:rFonts w:ascii="Arial" w:hAnsi="Arial" w:cs="Arial"/>
          <w:b/>
          <w:color w:val="000000"/>
          <w:szCs w:val="22"/>
        </w:rPr>
        <w:t>Exhibit A</w:t>
      </w:r>
      <w:r w:rsidRPr="002727E7">
        <w:rPr>
          <w:rFonts w:ascii="Arial" w:hAnsi="Arial" w:cs="Arial"/>
          <w:color w:val="000000"/>
          <w:szCs w:val="22"/>
        </w:rPr>
        <w:t xml:space="preserve"> to</w:t>
      </w:r>
      <w:r w:rsidRPr="00D02EB8">
        <w:rPr>
          <w:rFonts w:ascii="Arial" w:hAnsi="Arial" w:cs="Arial"/>
          <w:color w:val="000000"/>
          <w:szCs w:val="22"/>
        </w:rPr>
        <w:t xml:space="preserve"> be maintained.</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when and as conditions warrant, clean, adjust, repair and replace parts of the machine, brakes, brake linings, brake drums, motors, sheaves, generators, controllers, selectors, signals, operating switches and devices in the hoist way, door and gate operators, door protective systems, car and hoist way sills, car frame, safeties, governors and tension frames, buffers, counterweights, platforms and wiring, escalator handrails, comb plate, floor plates, step treads, and drives.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make adjustments to the operating circuits and the sequence of operation of the components established by the manufacturer of the equipment and the maintenance of mechanical clearances in accordance with the manufacturer engineering standards.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keep the guide rails clean and properly lubricated. When roller-type shoes are involved, rail lubricant shall not be used. Periodically tighten rail bracket and fishplate bolts.  Replace roller guide rollers as required.</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w:t>
      </w:r>
      <w:r>
        <w:rPr>
          <w:rFonts w:ascii="Arial" w:hAnsi="Arial" w:cs="Arial"/>
          <w:color w:val="000000"/>
          <w:szCs w:val="22"/>
        </w:rPr>
        <w:t>clean/</w:t>
      </w:r>
      <w:r w:rsidRPr="00D02EB8">
        <w:rPr>
          <w:rFonts w:ascii="Arial" w:hAnsi="Arial" w:cs="Arial"/>
          <w:color w:val="000000"/>
          <w:szCs w:val="22"/>
        </w:rPr>
        <w:t>brush lint and dirt from the guide rails, overhead beams and sheaves, counterweight frames, car tops, bottom of platforms, pit equipment, pit floor, machine-room floor and hoist way door hangers and tracks</w:t>
      </w:r>
      <w:r>
        <w:rPr>
          <w:rFonts w:ascii="Arial" w:hAnsi="Arial" w:cs="Arial"/>
          <w:color w:val="000000"/>
          <w:szCs w:val="22"/>
        </w:rPr>
        <w:t xml:space="preserve"> as needed to present the appearance of clean and well-maintained equipment</w:t>
      </w:r>
      <w:r w:rsidRPr="00D02EB8">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renew hoist, compensation and governor wire ropes as often as deemed necessary to maintain an adequate factor of safety.  Periodically (6 months maximum) the </w:t>
      </w:r>
      <w:r>
        <w:rPr>
          <w:rFonts w:ascii="Arial" w:hAnsi="Arial" w:cs="Arial"/>
          <w:color w:val="000000"/>
          <w:szCs w:val="22"/>
        </w:rPr>
        <w:t>Contractor</w:t>
      </w:r>
      <w:r w:rsidRPr="00D02EB8">
        <w:rPr>
          <w:rFonts w:ascii="Arial" w:hAnsi="Arial" w:cs="Arial"/>
          <w:color w:val="000000"/>
          <w:szCs w:val="22"/>
        </w:rPr>
        <w:t xml:space="preserve"> shall equalize the tensions, clean and lubricate all hoist ropes.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lastRenderedPageBreak/>
        <w:t xml:space="preserve">The </w:t>
      </w:r>
      <w:r>
        <w:rPr>
          <w:rFonts w:ascii="Arial" w:hAnsi="Arial" w:cs="Arial"/>
          <w:color w:val="000000"/>
          <w:szCs w:val="22"/>
        </w:rPr>
        <w:t>Contractor</w:t>
      </w:r>
      <w:r w:rsidRPr="00D02EB8">
        <w:rPr>
          <w:rFonts w:ascii="Arial" w:hAnsi="Arial" w:cs="Arial"/>
          <w:color w:val="000000"/>
          <w:szCs w:val="22"/>
        </w:rPr>
        <w:t xml:space="preserve"> shall periodically examine all safety devices and governors and perform annual safety tests for all </w:t>
      </w:r>
      <w:r>
        <w:rPr>
          <w:rFonts w:ascii="Arial" w:hAnsi="Arial" w:cs="Arial"/>
          <w:color w:val="000000"/>
          <w:szCs w:val="22"/>
        </w:rPr>
        <w:t>Elevators</w:t>
      </w:r>
      <w:r w:rsidRPr="00D02EB8">
        <w:rPr>
          <w:rFonts w:ascii="Arial" w:hAnsi="Arial" w:cs="Arial"/>
          <w:color w:val="000000"/>
          <w:szCs w:val="22"/>
        </w:rPr>
        <w:t xml:space="preserve"> as required by American Standard Safety Code for Elevators, Dumbwaiters and Escalators, ASME A17.1.  Includes annual safety, five (5) year full load and full speed tests for elevators and six (6) year hose replacement for hydraulic elevators.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keep the exterior of the machine and other parts of the equipment subject to rust, except where otherwise noted, properly painted and presentable at all times. The motor winding and controller coils shall be periodically treated with proper insulating compound.</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maintain the signal system, devices and fixtures.  Signal equipment includes the signal buttons, direction and indicator lights, position indicators, hall lanterns, mechanical and electrical dials, signal bells, buzzers and gongs.  Also</w:t>
      </w:r>
      <w:r>
        <w:rPr>
          <w:rFonts w:ascii="Arial" w:hAnsi="Arial" w:cs="Arial"/>
          <w:color w:val="000000"/>
          <w:szCs w:val="22"/>
        </w:rPr>
        <w:t>,</w:t>
      </w:r>
      <w:r w:rsidRPr="00D02EB8">
        <w:rPr>
          <w:rFonts w:ascii="Arial" w:hAnsi="Arial" w:cs="Arial"/>
          <w:color w:val="000000"/>
          <w:szCs w:val="22"/>
        </w:rPr>
        <w:t xml:space="preserve"> replace all burned</w:t>
      </w:r>
      <w:r>
        <w:rPr>
          <w:rFonts w:ascii="Arial" w:hAnsi="Arial" w:cs="Arial"/>
          <w:color w:val="000000"/>
          <w:szCs w:val="22"/>
        </w:rPr>
        <w:t>-</w:t>
      </w:r>
      <w:r w:rsidRPr="00D02EB8">
        <w:rPr>
          <w:rFonts w:ascii="Arial" w:hAnsi="Arial" w:cs="Arial"/>
          <w:color w:val="000000"/>
          <w:szCs w:val="22"/>
        </w:rPr>
        <w:t>out lamps in a timely manner during routine maintenance.</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maintain all operating accessories of cab and hoistway doors and gates and keep them in good adjustment, including fans, key switches, hoistway door unlocking devices, door operator, interlocks, door protection devices, door closers, car, and hoistway door hangers</w:t>
      </w:r>
      <w:r>
        <w:rPr>
          <w:rFonts w:ascii="Arial" w:hAnsi="Arial" w:cs="Arial"/>
          <w:color w:val="000000"/>
          <w:szCs w:val="22"/>
        </w:rPr>
        <w:t>/</w:t>
      </w:r>
      <w:r w:rsidRPr="00D02EB8">
        <w:rPr>
          <w:rFonts w:ascii="Arial" w:hAnsi="Arial" w:cs="Arial"/>
          <w:color w:val="000000"/>
          <w:szCs w:val="22"/>
        </w:rPr>
        <w:t>load weighing equipment.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periodically examine all governor sheaves, bearings, contacts, governor jaws and tension frame, secondary or deflector sheaves, car and counterweight buffers, and top and bottom limit switches.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test firefighter’s service operation, emergency car lights, and emergency telephones monthly and maintain record of the tests in the elevator machine room. Smoke detectors shall be tested by The University</w:t>
      </w:r>
      <w:r>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provide parts including pumps, pump motors, motor windings, operating and leveling valves, valve motors, plunger and packing, exposed piping, hydraulic tank, hydraulic fluid any other bearings or parts that may need replacing due to normal wear.</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use only skilled, competent, trained personnel in performing this work. The contractor shall designate a</w:t>
      </w:r>
      <w:r>
        <w:rPr>
          <w:rFonts w:ascii="Arial" w:hAnsi="Arial" w:cs="Arial"/>
          <w:color w:val="000000"/>
          <w:szCs w:val="22"/>
        </w:rPr>
        <w:t>n account rep/</w:t>
      </w:r>
      <w:r w:rsidRPr="00D02EB8">
        <w:rPr>
          <w:rFonts w:ascii="Arial" w:hAnsi="Arial" w:cs="Arial"/>
          <w:color w:val="000000"/>
          <w:szCs w:val="22"/>
        </w:rPr>
        <w:t xml:space="preserve">supervisor for this contract </w:t>
      </w:r>
      <w:r>
        <w:rPr>
          <w:rFonts w:ascii="Arial" w:hAnsi="Arial" w:cs="Arial"/>
          <w:color w:val="000000"/>
          <w:szCs w:val="22"/>
        </w:rPr>
        <w:t>that shall</w:t>
      </w:r>
      <w:r w:rsidRPr="00D02EB8">
        <w:rPr>
          <w:rFonts w:ascii="Arial" w:hAnsi="Arial" w:cs="Arial"/>
          <w:color w:val="000000"/>
          <w:szCs w:val="22"/>
        </w:rPr>
        <w:t xml:space="preserve"> visit the job sites </w:t>
      </w:r>
      <w:r>
        <w:rPr>
          <w:rFonts w:ascii="Arial" w:hAnsi="Arial" w:cs="Arial"/>
          <w:color w:val="000000"/>
          <w:szCs w:val="22"/>
        </w:rPr>
        <w:t>under</w:t>
      </w:r>
      <w:r w:rsidRPr="00D02EB8">
        <w:rPr>
          <w:rFonts w:ascii="Arial" w:hAnsi="Arial" w:cs="Arial"/>
          <w:color w:val="000000"/>
          <w:szCs w:val="22"/>
        </w:rPr>
        <w:t xml:space="preserve"> this contract at least quarterly </w:t>
      </w:r>
      <w:r>
        <w:rPr>
          <w:rFonts w:ascii="Arial" w:hAnsi="Arial" w:cs="Arial"/>
          <w:color w:val="000000"/>
          <w:szCs w:val="22"/>
        </w:rPr>
        <w:t>or more frequently</w:t>
      </w:r>
      <w:r w:rsidRPr="00D02EB8">
        <w:rPr>
          <w:rFonts w:ascii="Arial" w:hAnsi="Arial" w:cs="Arial"/>
          <w:color w:val="000000"/>
          <w:szCs w:val="22"/>
        </w:rPr>
        <w:t xml:space="preserve"> if requested by the University at no additional cost</w:t>
      </w:r>
      <w:r>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provide metal cabinets for the orderly storage of all parts, materials, and wiring diagrams that shall be kept on </w:t>
      </w:r>
      <w:r>
        <w:rPr>
          <w:rFonts w:ascii="Arial" w:hAnsi="Arial" w:cs="Arial"/>
          <w:color w:val="000000"/>
          <w:szCs w:val="22"/>
        </w:rPr>
        <w:t>the University</w:t>
      </w:r>
      <w:r w:rsidRPr="00D02EB8">
        <w:rPr>
          <w:rFonts w:ascii="Arial" w:hAnsi="Arial" w:cs="Arial"/>
          <w:color w:val="000000"/>
          <w:szCs w:val="22"/>
        </w:rPr>
        <w:t xml:space="preserve"> premises.  Cabinets will be located at the direction of </w:t>
      </w:r>
      <w:r>
        <w:rPr>
          <w:rFonts w:ascii="Arial" w:hAnsi="Arial" w:cs="Arial"/>
          <w:color w:val="000000"/>
          <w:szCs w:val="22"/>
        </w:rPr>
        <w:t>the University</w:t>
      </w:r>
      <w:r w:rsidRPr="00D02EB8">
        <w:rPr>
          <w:rFonts w:ascii="Arial" w:hAnsi="Arial" w:cs="Arial"/>
          <w:color w:val="000000"/>
          <w:szCs w:val="22"/>
        </w:rPr>
        <w:t xml:space="preserve">. Storage of flammable materials with flash point less than 110° F by </w:t>
      </w:r>
      <w:r>
        <w:rPr>
          <w:rFonts w:ascii="Arial" w:hAnsi="Arial" w:cs="Arial"/>
          <w:color w:val="000000"/>
          <w:szCs w:val="22"/>
        </w:rPr>
        <w:t>Contractor</w:t>
      </w:r>
      <w:r w:rsidRPr="00D02EB8">
        <w:rPr>
          <w:rFonts w:ascii="Arial" w:hAnsi="Arial" w:cs="Arial"/>
          <w:color w:val="000000"/>
          <w:szCs w:val="22"/>
        </w:rPr>
        <w:t xml:space="preserve"> on any </w:t>
      </w:r>
      <w:r>
        <w:rPr>
          <w:rFonts w:ascii="Arial" w:hAnsi="Arial" w:cs="Arial"/>
          <w:color w:val="000000"/>
          <w:szCs w:val="22"/>
        </w:rPr>
        <w:t>University</w:t>
      </w:r>
      <w:r w:rsidRPr="00D02EB8">
        <w:rPr>
          <w:rFonts w:ascii="Arial" w:hAnsi="Arial" w:cs="Arial"/>
          <w:color w:val="000000"/>
          <w:szCs w:val="22"/>
        </w:rPr>
        <w:t xml:space="preserve"> premises is prohibited. All lubricants and cleaning compounds used by the </w:t>
      </w:r>
      <w:r>
        <w:rPr>
          <w:rFonts w:ascii="Arial" w:hAnsi="Arial" w:cs="Arial"/>
          <w:color w:val="000000"/>
          <w:szCs w:val="22"/>
        </w:rPr>
        <w:t>Contractor</w:t>
      </w:r>
      <w:r w:rsidRPr="00D02EB8">
        <w:rPr>
          <w:rFonts w:ascii="Arial" w:hAnsi="Arial" w:cs="Arial"/>
          <w:color w:val="000000"/>
          <w:szCs w:val="22"/>
        </w:rPr>
        <w:t xml:space="preserve"> will be compounded to the original manufacturer's specifications. The </w:t>
      </w:r>
      <w:r>
        <w:rPr>
          <w:rFonts w:ascii="Arial" w:hAnsi="Arial" w:cs="Arial"/>
          <w:color w:val="000000"/>
          <w:szCs w:val="22"/>
        </w:rPr>
        <w:t>Contractor</w:t>
      </w:r>
      <w:r w:rsidRPr="00D02EB8" w:rsidDel="006B543C">
        <w:rPr>
          <w:rFonts w:ascii="Arial" w:hAnsi="Arial" w:cs="Arial"/>
          <w:color w:val="000000"/>
          <w:szCs w:val="22"/>
        </w:rPr>
        <w:t xml:space="preserve"> </w:t>
      </w:r>
      <w:r>
        <w:rPr>
          <w:rFonts w:ascii="Arial" w:hAnsi="Arial" w:cs="Arial"/>
          <w:color w:val="000000"/>
          <w:szCs w:val="22"/>
        </w:rPr>
        <w:t>w</w:t>
      </w:r>
      <w:r w:rsidRPr="00D02EB8">
        <w:rPr>
          <w:rFonts w:ascii="Arial" w:hAnsi="Arial" w:cs="Arial"/>
          <w:color w:val="000000"/>
          <w:szCs w:val="22"/>
        </w:rPr>
        <w:t xml:space="preserve">ill provide </w:t>
      </w:r>
      <w:r>
        <w:rPr>
          <w:rFonts w:ascii="Arial" w:hAnsi="Arial" w:cs="Arial"/>
          <w:color w:val="000000"/>
          <w:szCs w:val="22"/>
        </w:rPr>
        <w:t>the Univesrity</w:t>
      </w:r>
      <w:r w:rsidRPr="00D02EB8">
        <w:rPr>
          <w:rFonts w:ascii="Arial" w:hAnsi="Arial" w:cs="Arial"/>
          <w:color w:val="000000"/>
          <w:szCs w:val="22"/>
        </w:rPr>
        <w:t xml:space="preserve"> with Material Safety Data Sheets for any chemical used or stored at any of </w:t>
      </w:r>
      <w:r>
        <w:rPr>
          <w:rFonts w:ascii="Arial" w:hAnsi="Arial" w:cs="Arial"/>
          <w:color w:val="000000"/>
          <w:szCs w:val="22"/>
        </w:rPr>
        <w:t>the University</w:t>
      </w:r>
      <w:r w:rsidRPr="00D02EB8">
        <w:rPr>
          <w:rFonts w:ascii="Arial" w:hAnsi="Arial" w:cs="Arial"/>
          <w:color w:val="000000"/>
          <w:szCs w:val="22"/>
        </w:rPr>
        <w:t xml:space="preserve"> </w:t>
      </w:r>
      <w:r>
        <w:rPr>
          <w:rFonts w:ascii="Arial" w:hAnsi="Arial" w:cs="Arial"/>
          <w:color w:val="000000"/>
          <w:szCs w:val="22"/>
        </w:rPr>
        <w:t>p</w:t>
      </w:r>
      <w:r w:rsidRPr="00D02EB8">
        <w:rPr>
          <w:rFonts w:ascii="Arial" w:hAnsi="Arial" w:cs="Arial"/>
          <w:color w:val="000000"/>
          <w:szCs w:val="22"/>
        </w:rPr>
        <w:t xml:space="preserve">remises. The </w:t>
      </w:r>
      <w:r>
        <w:rPr>
          <w:rFonts w:ascii="Arial" w:hAnsi="Arial" w:cs="Arial"/>
          <w:color w:val="000000"/>
          <w:szCs w:val="22"/>
        </w:rPr>
        <w:t>Contractor</w:t>
      </w:r>
      <w:r w:rsidRPr="00D02EB8">
        <w:rPr>
          <w:rFonts w:ascii="Arial" w:hAnsi="Arial" w:cs="Arial"/>
          <w:color w:val="000000"/>
          <w:szCs w:val="22"/>
        </w:rPr>
        <w:t xml:space="preserve"> will obtain from </w:t>
      </w:r>
      <w:r>
        <w:rPr>
          <w:rFonts w:ascii="Arial" w:hAnsi="Arial" w:cs="Arial"/>
          <w:color w:val="000000"/>
          <w:szCs w:val="22"/>
        </w:rPr>
        <w:lastRenderedPageBreak/>
        <w:t>the University</w:t>
      </w:r>
      <w:r w:rsidRPr="00D02EB8">
        <w:rPr>
          <w:rFonts w:ascii="Arial" w:hAnsi="Arial" w:cs="Arial"/>
          <w:color w:val="000000"/>
          <w:szCs w:val="22"/>
        </w:rPr>
        <w:t xml:space="preserve"> a complete, current set of wiring diagrams for the </w:t>
      </w:r>
      <w:r>
        <w:rPr>
          <w:rFonts w:ascii="Arial" w:hAnsi="Arial" w:cs="Arial"/>
          <w:color w:val="000000"/>
          <w:szCs w:val="22"/>
        </w:rPr>
        <w:t>Elevators.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Except for emergency repairs and call-back service, the </w:t>
      </w:r>
      <w:r>
        <w:rPr>
          <w:rFonts w:ascii="Arial" w:hAnsi="Arial" w:cs="Arial"/>
          <w:color w:val="000000"/>
          <w:szCs w:val="22"/>
        </w:rPr>
        <w:t>Contractor</w:t>
      </w:r>
      <w:r w:rsidRPr="00D02EB8">
        <w:rPr>
          <w:rFonts w:ascii="Arial" w:hAnsi="Arial" w:cs="Arial"/>
          <w:color w:val="000000"/>
          <w:szCs w:val="22"/>
        </w:rPr>
        <w:t xml:space="preserve"> shall perform the services between 7:00 AM and 3:30 PM, Monday through Friday, excluding holidays. "Out of Service" signs shall be placed on all floors at the elevator entrance when an elevator is out</w:t>
      </w:r>
      <w:r>
        <w:rPr>
          <w:rFonts w:ascii="Arial" w:hAnsi="Arial" w:cs="Arial"/>
          <w:color w:val="000000"/>
          <w:szCs w:val="22"/>
        </w:rPr>
        <w:t>-</w:t>
      </w:r>
      <w:r w:rsidRPr="00D02EB8">
        <w:rPr>
          <w:rFonts w:ascii="Arial" w:hAnsi="Arial" w:cs="Arial"/>
          <w:color w:val="000000"/>
          <w:szCs w:val="22"/>
        </w:rPr>
        <w:t>of</w:t>
      </w:r>
      <w:r>
        <w:rPr>
          <w:rFonts w:ascii="Arial" w:hAnsi="Arial" w:cs="Arial"/>
          <w:color w:val="000000"/>
          <w:szCs w:val="22"/>
        </w:rPr>
        <w:t>-</w:t>
      </w:r>
      <w:r w:rsidRPr="00D02EB8">
        <w:rPr>
          <w:rFonts w:ascii="Arial" w:hAnsi="Arial" w:cs="Arial"/>
          <w:color w:val="000000"/>
          <w:szCs w:val="22"/>
        </w:rPr>
        <w:t xml:space="preserve">service for any reason.  The </w:t>
      </w:r>
      <w:r>
        <w:rPr>
          <w:rFonts w:ascii="Arial" w:hAnsi="Arial" w:cs="Arial"/>
          <w:bCs/>
          <w:color w:val="000000"/>
          <w:szCs w:val="22"/>
        </w:rPr>
        <w:t>Maintenance Team Leader for each Facility</w:t>
      </w:r>
      <w:r w:rsidRPr="00D02EB8">
        <w:rPr>
          <w:rFonts w:ascii="Arial" w:hAnsi="Arial" w:cs="Arial"/>
          <w:color w:val="000000"/>
          <w:szCs w:val="22"/>
        </w:rPr>
        <w:t xml:space="preserve"> shall be notified during normal business hours before stopping an elevator for maintenance or repair, and when putting an elevator back in service.  </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perform overtime work when requested by </w:t>
      </w:r>
      <w:r>
        <w:rPr>
          <w:rFonts w:ascii="Arial" w:hAnsi="Arial" w:cs="Arial"/>
          <w:color w:val="000000"/>
          <w:szCs w:val="22"/>
        </w:rPr>
        <w:t>the University</w:t>
      </w:r>
      <w:r w:rsidRPr="00D02EB8">
        <w:rPr>
          <w:rFonts w:ascii="Arial" w:hAnsi="Arial" w:cs="Arial"/>
          <w:color w:val="000000"/>
          <w:szCs w:val="22"/>
        </w:rPr>
        <w:t xml:space="preserve"> representative(s) and </w:t>
      </w:r>
      <w:r>
        <w:rPr>
          <w:rFonts w:ascii="Arial" w:hAnsi="Arial" w:cs="Arial"/>
          <w:color w:val="000000"/>
          <w:szCs w:val="22"/>
        </w:rPr>
        <w:t>the University</w:t>
      </w:r>
      <w:r w:rsidRPr="00D02EB8">
        <w:rPr>
          <w:rFonts w:ascii="Arial" w:hAnsi="Arial" w:cs="Arial"/>
          <w:color w:val="000000"/>
          <w:szCs w:val="22"/>
        </w:rPr>
        <w:t xml:space="preserve"> agrees to pay the </w:t>
      </w:r>
      <w:r>
        <w:rPr>
          <w:rFonts w:ascii="Arial" w:hAnsi="Arial" w:cs="Arial"/>
          <w:color w:val="000000"/>
          <w:szCs w:val="22"/>
        </w:rPr>
        <w:t>Contractor</w:t>
      </w:r>
      <w:r w:rsidRPr="00D02EB8">
        <w:rPr>
          <w:rFonts w:ascii="Arial" w:hAnsi="Arial" w:cs="Arial"/>
          <w:color w:val="000000"/>
          <w:szCs w:val="22"/>
        </w:rPr>
        <w:t xml:space="preserve"> the amount of the overtime hourly labor</w:t>
      </w:r>
      <w:r>
        <w:rPr>
          <w:rFonts w:ascii="Arial" w:hAnsi="Arial" w:cs="Arial"/>
          <w:color w:val="000000"/>
          <w:szCs w:val="22"/>
        </w:rPr>
        <w:t xml:space="preserve"> </w:t>
      </w:r>
      <w:r w:rsidRPr="00D02EB8">
        <w:rPr>
          <w:rFonts w:ascii="Arial" w:hAnsi="Arial" w:cs="Arial"/>
          <w:color w:val="000000"/>
          <w:szCs w:val="22"/>
        </w:rPr>
        <w:t>rate minus the straight time hourly labor rate listed in the bid form.  The University shall pay mileage up to the distance of the primary zone set by the International Union of Elevator Constructors-Houston Area for overtime calls and a maximum of one half (1/2) hour travel time.</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will provide minor emergency call-back service twenty-four (24) hours a day, seven (7) days a week, including holidays.  The </w:t>
      </w:r>
      <w:r>
        <w:rPr>
          <w:rFonts w:ascii="Arial" w:hAnsi="Arial" w:cs="Arial"/>
          <w:color w:val="000000"/>
          <w:szCs w:val="22"/>
        </w:rPr>
        <w:t>Contractor</w:t>
      </w:r>
      <w:r w:rsidRPr="00D02EB8">
        <w:rPr>
          <w:rFonts w:ascii="Arial" w:hAnsi="Arial" w:cs="Arial"/>
          <w:color w:val="000000"/>
          <w:szCs w:val="22"/>
        </w:rPr>
        <w:t xml:space="preserve"> response to </w:t>
      </w:r>
      <w:r>
        <w:rPr>
          <w:rFonts w:ascii="Arial" w:hAnsi="Arial" w:cs="Arial"/>
          <w:color w:val="000000"/>
          <w:szCs w:val="22"/>
        </w:rPr>
        <w:t>the University</w:t>
      </w:r>
      <w:r w:rsidRPr="00D02EB8">
        <w:rPr>
          <w:rFonts w:ascii="Arial" w:hAnsi="Arial" w:cs="Arial"/>
          <w:color w:val="000000"/>
          <w:szCs w:val="22"/>
        </w:rPr>
        <w:t xml:space="preserve"> will be a repairman on campus within one and one half (1.5) hours of the call-back request during overtime hours and forty-five (45) minutes during normal work hours.</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will promptly investigate all accidents involving </w:t>
      </w:r>
      <w:r>
        <w:rPr>
          <w:rFonts w:ascii="Arial" w:hAnsi="Arial" w:cs="Arial"/>
          <w:color w:val="000000"/>
          <w:szCs w:val="22"/>
        </w:rPr>
        <w:t>Elevators</w:t>
      </w:r>
      <w:r w:rsidRPr="00D02EB8">
        <w:rPr>
          <w:rFonts w:ascii="Arial" w:hAnsi="Arial" w:cs="Arial"/>
          <w:color w:val="000000"/>
          <w:szCs w:val="22"/>
        </w:rPr>
        <w:t>, correct any deficiencies, document all findings and work performed in connection with and report the status of each matter to the FCC or assigned University representative.</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will make no modifications to </w:t>
      </w:r>
      <w:r>
        <w:rPr>
          <w:rFonts w:ascii="Arial" w:hAnsi="Arial" w:cs="Arial"/>
          <w:color w:val="000000"/>
          <w:szCs w:val="22"/>
        </w:rPr>
        <w:t>Elevators</w:t>
      </w:r>
      <w:r w:rsidRPr="00D02EB8">
        <w:rPr>
          <w:rFonts w:ascii="Arial" w:hAnsi="Arial" w:cs="Arial"/>
          <w:color w:val="000000"/>
          <w:szCs w:val="22"/>
        </w:rPr>
        <w:t xml:space="preserve"> without written approval from the FCC and will document all approved changes on the University’s records and wiring diagrams. </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maintain a complete, orderly and chronological record of all examinations, call backs, and repairs indicating date and time of the reported problem or activity, the work that was performed and when it was completed, and if the performed work resolved the problem or satisfied the requirements of the activity. A copy of these records shall be forwarded to the FCC or University representative </w:t>
      </w:r>
      <w:r>
        <w:rPr>
          <w:rFonts w:ascii="Arial" w:hAnsi="Arial" w:cs="Arial"/>
          <w:color w:val="000000"/>
          <w:szCs w:val="22"/>
        </w:rPr>
        <w:t>within 24 hours of each request</w:t>
      </w:r>
      <w:r w:rsidRPr="00D02EB8">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retrieve any objects dropped into the elevator pits by occupants of or visitors to the buildings during normal work hours. </w:t>
      </w:r>
      <w:r>
        <w:rPr>
          <w:rFonts w:ascii="Arial" w:hAnsi="Arial" w:cs="Arial"/>
          <w:color w:val="000000"/>
          <w:szCs w:val="22"/>
        </w:rPr>
        <w:t>Contractor</w:t>
      </w:r>
      <w:r w:rsidRPr="00D02EB8">
        <w:rPr>
          <w:rFonts w:ascii="Arial" w:hAnsi="Arial" w:cs="Arial"/>
          <w:color w:val="000000"/>
          <w:szCs w:val="22"/>
        </w:rPr>
        <w:t xml:space="preserve"> shall also be required to post information in the equipment certificate frames as provided by the University’s representative</w:t>
      </w:r>
      <w:r>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be responsible for removing </w:t>
      </w:r>
      <w:r>
        <w:rPr>
          <w:rFonts w:ascii="Arial" w:hAnsi="Arial" w:cs="Arial"/>
          <w:color w:val="000000"/>
          <w:szCs w:val="22"/>
        </w:rPr>
        <w:t>Elevator</w:t>
      </w:r>
      <w:r w:rsidRPr="00D02EB8">
        <w:rPr>
          <w:rFonts w:ascii="Arial" w:hAnsi="Arial" w:cs="Arial"/>
          <w:color w:val="000000"/>
          <w:szCs w:val="22"/>
        </w:rPr>
        <w:t xml:space="preserve"> Equipment from service when one appears to be unsafe or operates in a manner that might cause injury to a user.</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Contractor</w:t>
      </w:r>
      <w:r w:rsidRPr="00D02EB8">
        <w:rPr>
          <w:rFonts w:ascii="Arial" w:hAnsi="Arial" w:cs="Arial"/>
          <w:color w:val="000000"/>
          <w:szCs w:val="22"/>
        </w:rPr>
        <w:t xml:space="preserve"> shall be responsible for keeping the car hand rail tight and in place, all screws in car operating panel, car position cover, and hall </w:t>
      </w:r>
      <w:r w:rsidRPr="00D02EB8">
        <w:rPr>
          <w:rFonts w:ascii="Arial" w:hAnsi="Arial" w:cs="Arial"/>
          <w:color w:val="000000"/>
          <w:szCs w:val="22"/>
        </w:rPr>
        <w:lastRenderedPageBreak/>
        <w:t>button, hall lantern cover in place and tight, and all security locks in car panels and hall button panels tight and in place.</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3"/>
        </w:numPr>
        <w:rPr>
          <w:rFonts w:ascii="Arial" w:hAnsi="Arial" w:cs="Arial"/>
          <w:szCs w:val="22"/>
        </w:rPr>
      </w:pPr>
      <w:r>
        <w:rPr>
          <w:rFonts w:ascii="Arial" w:hAnsi="Arial" w:cs="Arial"/>
          <w:color w:val="000000"/>
          <w:szCs w:val="22"/>
        </w:rPr>
        <w:t>Contractor</w:t>
      </w:r>
      <w:r w:rsidRPr="00D02EB8">
        <w:rPr>
          <w:rFonts w:ascii="Arial" w:hAnsi="Arial" w:cs="Arial"/>
          <w:color w:val="000000"/>
          <w:szCs w:val="22"/>
        </w:rPr>
        <w:t xml:space="preserve"> shall be responsible for keeping and maintaining a log book on site for each unit to account for all additions of oil and to account for any oil leakage/seepage. Such leakage shall be reported and action taken to correct this leakage.  The entire clean</w:t>
      </w:r>
      <w:r>
        <w:rPr>
          <w:rFonts w:ascii="Arial" w:hAnsi="Arial" w:cs="Arial"/>
          <w:color w:val="000000"/>
          <w:szCs w:val="22"/>
        </w:rPr>
        <w:t>-</w:t>
      </w:r>
      <w:r w:rsidRPr="00D02EB8">
        <w:rPr>
          <w:rFonts w:ascii="Arial" w:hAnsi="Arial" w:cs="Arial"/>
          <w:color w:val="000000"/>
          <w:szCs w:val="22"/>
        </w:rPr>
        <w:t xml:space="preserve">up cost and repair of damage caused by oil leakage/seepage and spillage will be borne by the </w:t>
      </w:r>
      <w:r>
        <w:rPr>
          <w:rFonts w:ascii="Arial" w:hAnsi="Arial" w:cs="Arial"/>
          <w:color w:val="000000"/>
          <w:szCs w:val="22"/>
        </w:rPr>
        <w:t>Contractor</w:t>
      </w:r>
      <w:r w:rsidRPr="00D02EB8">
        <w:rPr>
          <w:rFonts w:ascii="Arial" w:hAnsi="Arial" w:cs="Arial"/>
          <w:color w:val="000000"/>
          <w:szCs w:val="22"/>
        </w:rPr>
        <w:t xml:space="preserve">. Buried jacks units and inaccessible pipes shall not be included. The </w:t>
      </w:r>
      <w:r>
        <w:rPr>
          <w:rFonts w:ascii="Arial" w:hAnsi="Arial" w:cs="Arial"/>
          <w:color w:val="000000"/>
          <w:szCs w:val="22"/>
        </w:rPr>
        <w:t>Contractor</w:t>
      </w:r>
      <w:r w:rsidRPr="00D02EB8">
        <w:rPr>
          <w:rFonts w:ascii="Arial" w:hAnsi="Arial" w:cs="Arial"/>
          <w:color w:val="000000"/>
          <w:szCs w:val="22"/>
        </w:rPr>
        <w:t xml:space="preserve"> shall be responsible for the condition of the car and hoistway sill door guide groove. The </w:t>
      </w:r>
      <w:r>
        <w:rPr>
          <w:rFonts w:ascii="Arial" w:hAnsi="Arial" w:cs="Arial"/>
          <w:color w:val="000000"/>
          <w:szCs w:val="22"/>
        </w:rPr>
        <w:t>Contractor</w:t>
      </w:r>
      <w:r w:rsidRPr="00D02EB8">
        <w:rPr>
          <w:rFonts w:ascii="Arial" w:hAnsi="Arial" w:cs="Arial"/>
          <w:color w:val="000000"/>
          <w:szCs w:val="22"/>
        </w:rPr>
        <w:t xml:space="preserve"> shall be responsible for the replacement of light bulbs in the elevator pits, hoist ways, Machine rooms</w:t>
      </w:r>
      <w:r>
        <w:rPr>
          <w:rFonts w:ascii="Arial" w:hAnsi="Arial" w:cs="Arial"/>
          <w:color w:val="000000"/>
          <w:szCs w:val="22"/>
        </w:rPr>
        <w:t xml:space="preserve"> and </w:t>
      </w:r>
      <w:r w:rsidRPr="00D02EB8">
        <w:rPr>
          <w:rFonts w:ascii="Arial" w:hAnsi="Arial" w:cs="Arial"/>
          <w:color w:val="000000"/>
          <w:szCs w:val="22"/>
        </w:rPr>
        <w:t xml:space="preserve">service areas.  </w:t>
      </w:r>
      <w:r>
        <w:rPr>
          <w:rFonts w:ascii="Arial" w:hAnsi="Arial" w:cs="Arial"/>
          <w:color w:val="000000"/>
          <w:szCs w:val="22"/>
        </w:rPr>
        <w:t>The University</w:t>
      </w:r>
      <w:r w:rsidRPr="00D02EB8">
        <w:rPr>
          <w:rFonts w:ascii="Arial" w:hAnsi="Arial" w:cs="Arial"/>
          <w:color w:val="000000"/>
          <w:szCs w:val="22"/>
        </w:rPr>
        <w:t xml:space="preserve"> will furnish the light bulbs</w:t>
      </w:r>
      <w:r>
        <w:rPr>
          <w:rFonts w:ascii="Arial" w:hAnsi="Arial" w:cs="Arial"/>
          <w:color w:val="000000"/>
          <w:szCs w:val="22"/>
        </w:rPr>
        <w:t xml:space="preserve"> in the ceilings of the interior elevator car cabs.</w:t>
      </w:r>
    </w:p>
    <w:p w:rsidR="00B16C2B" w:rsidRPr="00D02EB8" w:rsidRDefault="00B16C2B" w:rsidP="00B16C2B">
      <w:pPr>
        <w:ind w:left="1440"/>
        <w:rPr>
          <w:rFonts w:ascii="Arial" w:hAnsi="Arial" w:cs="Arial"/>
          <w:szCs w:val="22"/>
        </w:rPr>
      </w:pPr>
    </w:p>
    <w:p w:rsidR="00B16C2B" w:rsidRPr="00D02EB8" w:rsidRDefault="00B16C2B" w:rsidP="00B16C2B">
      <w:pPr>
        <w:numPr>
          <w:ilvl w:val="0"/>
          <w:numId w:val="13"/>
        </w:numPr>
        <w:rPr>
          <w:rFonts w:ascii="Arial" w:hAnsi="Arial" w:cs="Arial"/>
          <w:szCs w:val="22"/>
        </w:rPr>
      </w:pPr>
      <w:r w:rsidRPr="00D02EB8">
        <w:rPr>
          <w:rFonts w:ascii="Arial" w:hAnsi="Arial" w:cs="Arial"/>
          <w:szCs w:val="22"/>
        </w:rPr>
        <w:t xml:space="preserve">In addition to providing chronological reporting of work (preventative maintenance and repairs) preformed, the </w:t>
      </w:r>
      <w:r>
        <w:rPr>
          <w:rFonts w:ascii="Arial" w:hAnsi="Arial" w:cs="Arial"/>
          <w:color w:val="000000"/>
          <w:szCs w:val="22"/>
        </w:rPr>
        <w:t>Contractor</w:t>
      </w:r>
      <w:r w:rsidRPr="00D02EB8">
        <w:rPr>
          <w:rFonts w:ascii="Arial" w:hAnsi="Arial" w:cs="Arial"/>
          <w:szCs w:val="22"/>
        </w:rPr>
        <w:t xml:space="preserve"> shall also provide facility reports that specifically detail the general description and number of hours spent on 1) preventative maintenance, and 2) call-back activities carried-out each month. The </w:t>
      </w:r>
      <w:r>
        <w:rPr>
          <w:rFonts w:ascii="Arial" w:hAnsi="Arial" w:cs="Arial"/>
          <w:color w:val="000000"/>
          <w:szCs w:val="22"/>
        </w:rPr>
        <w:t>Contractor</w:t>
      </w:r>
      <w:r w:rsidRPr="00D02EB8">
        <w:rPr>
          <w:rFonts w:ascii="Arial" w:hAnsi="Arial" w:cs="Arial"/>
          <w:szCs w:val="22"/>
        </w:rPr>
        <w:t xml:space="preserve"> must comply with the </w:t>
      </w:r>
      <w:r>
        <w:rPr>
          <w:rFonts w:ascii="Arial" w:hAnsi="Arial" w:cs="Arial"/>
          <w:szCs w:val="22"/>
        </w:rPr>
        <w:t>University’s</w:t>
      </w:r>
      <w:r w:rsidRPr="00D02EB8">
        <w:rPr>
          <w:rFonts w:ascii="Arial" w:hAnsi="Arial" w:cs="Arial"/>
          <w:szCs w:val="22"/>
        </w:rPr>
        <w:t xml:space="preserve"> reporting requirements and actual hours expended on preventative maintenance duties at </w:t>
      </w:r>
      <w:r w:rsidRPr="000B089D">
        <w:rPr>
          <w:rFonts w:ascii="Arial" w:hAnsi="Arial" w:cs="Arial"/>
          <w:szCs w:val="22"/>
        </w:rPr>
        <w:t>each facility should meet or exceed the quoted hours stated in this proposal.</w:t>
      </w:r>
      <w:r w:rsidRPr="00D02EB8">
        <w:rPr>
          <w:rFonts w:ascii="Arial" w:hAnsi="Arial" w:cs="Arial"/>
          <w:szCs w:val="22"/>
        </w:rPr>
        <w:t xml:space="preserve">  Lack of performance in this area which is attributed to an elevator being out of service can be considered a breach of contract and may be reasonable cause for early termination of all or part of the proposed contract. </w:t>
      </w:r>
    </w:p>
    <w:p w:rsidR="00B16C2B" w:rsidRPr="00D02EB8" w:rsidRDefault="00B16C2B" w:rsidP="00B16C2B">
      <w:pPr>
        <w:rPr>
          <w:rFonts w:ascii="Arial" w:hAnsi="Arial" w:cs="Arial"/>
          <w:color w:val="000000"/>
          <w:szCs w:val="22"/>
        </w:rPr>
      </w:pPr>
    </w:p>
    <w:p w:rsidR="00B16C2B" w:rsidRDefault="00B16C2B" w:rsidP="00B16C2B">
      <w:pPr>
        <w:pStyle w:val="CM48"/>
        <w:spacing w:line="253" w:lineRule="atLeast"/>
        <w:ind w:firstLine="720"/>
        <w:rPr>
          <w:rFonts w:ascii="Arial" w:hAnsi="Arial" w:cs="Arial"/>
          <w:color w:val="000000"/>
          <w:sz w:val="22"/>
          <w:szCs w:val="22"/>
        </w:rPr>
      </w:pPr>
      <w:r>
        <w:rPr>
          <w:rFonts w:ascii="Arial" w:hAnsi="Arial" w:cs="Arial"/>
          <w:color w:val="000000"/>
          <w:sz w:val="22"/>
          <w:szCs w:val="22"/>
        </w:rPr>
        <w:t>5.3.8</w:t>
      </w:r>
      <w:r>
        <w:rPr>
          <w:rFonts w:ascii="Arial" w:hAnsi="Arial" w:cs="Arial"/>
          <w:color w:val="000000"/>
          <w:sz w:val="22"/>
          <w:szCs w:val="22"/>
        </w:rPr>
        <w:tab/>
        <w:t>SPARE PARTS INVENTORY:</w:t>
      </w:r>
    </w:p>
    <w:p w:rsidR="00B16C2B" w:rsidRPr="003814AC" w:rsidRDefault="00B16C2B" w:rsidP="00B16C2B"/>
    <w:p w:rsidR="00B16C2B" w:rsidRPr="00D02EB8" w:rsidRDefault="00B16C2B" w:rsidP="00F6079A">
      <w:pPr>
        <w:ind w:left="2160" w:hanging="720"/>
        <w:rPr>
          <w:rFonts w:ascii="Arial" w:hAnsi="Arial" w:cs="Arial"/>
          <w:color w:val="000000"/>
          <w:szCs w:val="22"/>
        </w:rPr>
      </w:pPr>
      <w:r w:rsidRPr="00D02EB8">
        <w:rPr>
          <w:rFonts w:ascii="Arial" w:hAnsi="Arial" w:cs="Arial"/>
          <w:color w:val="000000"/>
          <w:szCs w:val="22"/>
        </w:rPr>
        <w:t>A.</w:t>
      </w:r>
      <w:r w:rsidRPr="00D02EB8">
        <w:rPr>
          <w:rFonts w:ascii="Arial" w:hAnsi="Arial" w:cs="Arial"/>
          <w:color w:val="000000"/>
          <w:szCs w:val="22"/>
        </w:rPr>
        <w:tab/>
        <w:t xml:space="preserve">The </w:t>
      </w:r>
      <w:r>
        <w:rPr>
          <w:rFonts w:ascii="Arial" w:hAnsi="Arial" w:cs="Arial"/>
          <w:color w:val="000000"/>
          <w:szCs w:val="22"/>
        </w:rPr>
        <w:t>Contractor</w:t>
      </w:r>
      <w:r w:rsidRPr="00D02EB8">
        <w:rPr>
          <w:rFonts w:ascii="Arial" w:hAnsi="Arial" w:cs="Arial"/>
          <w:color w:val="000000"/>
          <w:szCs w:val="22"/>
        </w:rPr>
        <w:t xml:space="preserve"> shall maintain a supply of original manufacturer’s replacement parts in warehouse inventory. This inventory will include, but not be limited to generator rotating elements, door operator motors, generator and motor brushes, controller switch contacts, selector switch contacts, solid state components, boards, contactors, starters, selector tape or cables, door hangers, rollers, hoist way limit switches, vanes, tape, or buttons and all other parts deemed necessary to provide prompt replacement on the elevator equipment as covered under the specification.  The owner reserves the right to check the </w:t>
      </w:r>
      <w:r>
        <w:rPr>
          <w:rFonts w:ascii="Arial" w:hAnsi="Arial" w:cs="Arial"/>
          <w:color w:val="000000"/>
          <w:szCs w:val="22"/>
        </w:rPr>
        <w:t>Contractor</w:t>
      </w:r>
      <w:r w:rsidRPr="00D02EB8">
        <w:rPr>
          <w:rFonts w:ascii="Arial" w:hAnsi="Arial" w:cs="Arial"/>
          <w:color w:val="000000"/>
          <w:szCs w:val="22"/>
        </w:rPr>
        <w:t xml:space="preserve"> parts warehouses to determine if the parts available meet the intent of this specification.  After identification of the required replacement part(s) needed on solid state components, </w:t>
      </w:r>
      <w:r>
        <w:rPr>
          <w:rFonts w:ascii="Arial" w:hAnsi="Arial" w:cs="Arial"/>
          <w:color w:val="000000"/>
          <w:szCs w:val="22"/>
        </w:rPr>
        <w:t>Contractor</w:t>
      </w:r>
      <w:r w:rsidRPr="00D02EB8">
        <w:rPr>
          <w:rFonts w:ascii="Arial" w:hAnsi="Arial" w:cs="Arial"/>
          <w:color w:val="000000"/>
          <w:szCs w:val="22"/>
        </w:rPr>
        <w:t xml:space="preserve"> must receive the replacement part(s) within twenty-four (24) hours from a manufacturer’s supplier.</w:t>
      </w:r>
    </w:p>
    <w:p w:rsidR="00B16C2B" w:rsidRPr="00D02EB8" w:rsidRDefault="00B16C2B" w:rsidP="00B16C2B">
      <w:pPr>
        <w:rPr>
          <w:rFonts w:ascii="Arial" w:hAnsi="Arial" w:cs="Arial"/>
          <w:color w:val="000000"/>
          <w:szCs w:val="22"/>
        </w:rPr>
      </w:pPr>
    </w:p>
    <w:p w:rsidR="00B16C2B" w:rsidRPr="00D02EB8" w:rsidRDefault="00B16C2B" w:rsidP="00F6079A">
      <w:pPr>
        <w:ind w:left="2160" w:hanging="720"/>
        <w:rPr>
          <w:rFonts w:ascii="Arial" w:hAnsi="Arial" w:cs="Arial"/>
          <w:color w:val="000000"/>
          <w:szCs w:val="22"/>
        </w:rPr>
      </w:pPr>
      <w:r w:rsidRPr="00D02EB8">
        <w:rPr>
          <w:rFonts w:ascii="Arial" w:hAnsi="Arial" w:cs="Arial"/>
          <w:color w:val="000000"/>
          <w:szCs w:val="22"/>
        </w:rPr>
        <w:t>B.</w:t>
      </w:r>
      <w:r w:rsidRPr="00D02EB8">
        <w:rPr>
          <w:rFonts w:ascii="Arial" w:hAnsi="Arial" w:cs="Arial"/>
          <w:color w:val="000000"/>
          <w:szCs w:val="22"/>
        </w:rPr>
        <w:tab/>
        <w:t xml:space="preserve">The </w:t>
      </w:r>
      <w:r>
        <w:rPr>
          <w:rFonts w:ascii="Arial" w:hAnsi="Arial" w:cs="Arial"/>
          <w:color w:val="000000"/>
          <w:szCs w:val="22"/>
        </w:rPr>
        <w:t>Contractor</w:t>
      </w:r>
      <w:r w:rsidRPr="00D02EB8">
        <w:rPr>
          <w:rFonts w:ascii="Arial" w:hAnsi="Arial" w:cs="Arial"/>
          <w:color w:val="000000"/>
          <w:szCs w:val="22"/>
        </w:rPr>
        <w:t xml:space="preserve"> hereby agrees to allow the Owner or his authorized representative to visit the </w:t>
      </w:r>
      <w:r>
        <w:rPr>
          <w:rFonts w:ascii="Arial" w:hAnsi="Arial" w:cs="Arial"/>
          <w:color w:val="000000"/>
          <w:szCs w:val="22"/>
        </w:rPr>
        <w:t>Contractor</w:t>
      </w:r>
      <w:r w:rsidRPr="00D02EB8">
        <w:rPr>
          <w:rFonts w:ascii="Arial" w:hAnsi="Arial" w:cs="Arial"/>
          <w:color w:val="000000"/>
          <w:szCs w:val="22"/>
        </w:rPr>
        <w:t xml:space="preserve"> parts storage </w:t>
      </w:r>
      <w:r>
        <w:rPr>
          <w:rFonts w:ascii="Arial" w:hAnsi="Arial" w:cs="Arial"/>
          <w:color w:val="000000"/>
          <w:szCs w:val="22"/>
        </w:rPr>
        <w:t>warehouse</w:t>
      </w:r>
      <w:r w:rsidRPr="00D02EB8">
        <w:rPr>
          <w:rFonts w:ascii="Arial" w:hAnsi="Arial" w:cs="Arial"/>
          <w:color w:val="000000"/>
          <w:szCs w:val="22"/>
        </w:rPr>
        <w:t xml:space="preserve"> </w:t>
      </w:r>
      <w:r>
        <w:rPr>
          <w:rFonts w:ascii="Arial" w:hAnsi="Arial" w:cs="Arial"/>
          <w:color w:val="000000"/>
          <w:szCs w:val="22"/>
        </w:rPr>
        <w:t>at each Facility within 60 days after</w:t>
      </w:r>
      <w:r w:rsidRPr="00D02EB8">
        <w:rPr>
          <w:rFonts w:ascii="Arial" w:hAnsi="Arial" w:cs="Arial"/>
          <w:color w:val="000000"/>
          <w:szCs w:val="22"/>
        </w:rPr>
        <w:t xml:space="preserve"> award of contract so as to enable the Owner to make certain that the inventory is complete and is in compliance with the terms set forth under the heading “Spare Parts” in this contract. Purchase orders must be presented for any “spare parts” not on hand.</w:t>
      </w:r>
    </w:p>
    <w:p w:rsidR="00B16C2B" w:rsidRPr="00D02EB8" w:rsidRDefault="00B16C2B" w:rsidP="00B16C2B">
      <w:pPr>
        <w:rPr>
          <w:rFonts w:ascii="Arial" w:hAnsi="Arial" w:cs="Arial"/>
          <w:color w:val="000000"/>
          <w:szCs w:val="22"/>
        </w:rPr>
      </w:pPr>
    </w:p>
    <w:p w:rsidR="00B16C2B" w:rsidRPr="00D02EB8" w:rsidRDefault="00B16C2B" w:rsidP="00B16C2B">
      <w:pPr>
        <w:ind w:left="1440" w:hanging="720"/>
        <w:rPr>
          <w:rFonts w:ascii="Arial" w:hAnsi="Arial" w:cs="Arial"/>
          <w:color w:val="000000"/>
          <w:szCs w:val="22"/>
        </w:rPr>
      </w:pPr>
      <w:r>
        <w:rPr>
          <w:rFonts w:ascii="Arial" w:hAnsi="Arial" w:cs="Arial"/>
          <w:color w:val="000000"/>
          <w:szCs w:val="22"/>
        </w:rPr>
        <w:t>5.3.9</w:t>
      </w:r>
      <w:r>
        <w:rPr>
          <w:rFonts w:ascii="Arial" w:hAnsi="Arial" w:cs="Arial"/>
          <w:color w:val="000000"/>
          <w:szCs w:val="22"/>
        </w:rPr>
        <w:tab/>
      </w:r>
      <w:r w:rsidRPr="00D02EB8">
        <w:rPr>
          <w:rFonts w:ascii="Arial" w:hAnsi="Arial" w:cs="Arial"/>
          <w:color w:val="000000"/>
          <w:szCs w:val="22"/>
        </w:rPr>
        <w:t>OBLIGATIONS OF THE FACILITIES CONTRACT COORDINATOR (FCC) OR THE DESIGNATED UNIVERSITY REPRESENTATIVE(s)</w:t>
      </w:r>
      <w:r>
        <w:rPr>
          <w:rFonts w:ascii="Arial" w:hAnsi="Arial" w:cs="Arial"/>
          <w:color w:val="000000"/>
          <w:szCs w:val="22"/>
        </w:rPr>
        <w:t>:</w:t>
      </w:r>
      <w:r w:rsidRPr="00D02EB8">
        <w:rPr>
          <w:rFonts w:ascii="Arial" w:hAnsi="Arial" w:cs="Arial"/>
          <w:color w:val="000000"/>
          <w:szCs w:val="22"/>
        </w:rPr>
        <w:br/>
      </w:r>
    </w:p>
    <w:p w:rsidR="00B16C2B" w:rsidRPr="003814AC" w:rsidRDefault="00B16C2B" w:rsidP="00B16C2B">
      <w:pPr>
        <w:numPr>
          <w:ilvl w:val="0"/>
          <w:numId w:val="14"/>
        </w:numPr>
        <w:rPr>
          <w:rFonts w:ascii="Arial" w:hAnsi="Arial" w:cs="Arial"/>
          <w:szCs w:val="22"/>
        </w:rPr>
      </w:pPr>
      <w:r w:rsidRPr="00D02EB8">
        <w:rPr>
          <w:rFonts w:ascii="Arial" w:hAnsi="Arial" w:cs="Arial"/>
          <w:color w:val="000000"/>
          <w:szCs w:val="22"/>
        </w:rPr>
        <w:lastRenderedPageBreak/>
        <w:t xml:space="preserve">The </w:t>
      </w:r>
      <w:r>
        <w:rPr>
          <w:rFonts w:ascii="Arial" w:hAnsi="Arial" w:cs="Arial"/>
          <w:color w:val="000000"/>
          <w:szCs w:val="22"/>
        </w:rPr>
        <w:t>FCC or designated University</w:t>
      </w:r>
      <w:r w:rsidRPr="00D02EB8">
        <w:rPr>
          <w:rFonts w:ascii="Arial" w:hAnsi="Arial" w:cs="Arial"/>
          <w:color w:val="000000"/>
          <w:szCs w:val="22"/>
        </w:rPr>
        <w:t xml:space="preserve"> representative(s) </w:t>
      </w:r>
      <w:r>
        <w:rPr>
          <w:rFonts w:ascii="Arial" w:hAnsi="Arial" w:cs="Arial"/>
          <w:color w:val="000000"/>
          <w:szCs w:val="22"/>
        </w:rPr>
        <w:t xml:space="preserve">must be notified prior to </w:t>
      </w:r>
      <w:r w:rsidRPr="00D02EB8">
        <w:rPr>
          <w:rFonts w:ascii="Arial" w:hAnsi="Arial" w:cs="Arial"/>
          <w:color w:val="000000"/>
          <w:szCs w:val="22"/>
        </w:rPr>
        <w:t>remov</w:t>
      </w:r>
      <w:r>
        <w:rPr>
          <w:rFonts w:ascii="Arial" w:hAnsi="Arial" w:cs="Arial"/>
          <w:color w:val="000000"/>
          <w:szCs w:val="22"/>
        </w:rPr>
        <w:t>ing</w:t>
      </w:r>
      <w:r w:rsidRPr="00D02EB8">
        <w:rPr>
          <w:rFonts w:ascii="Arial" w:hAnsi="Arial" w:cs="Arial"/>
          <w:color w:val="000000"/>
          <w:szCs w:val="22"/>
        </w:rPr>
        <w:t xml:space="preserve"> a unit from service to perform routine testing or repair.  If a </w:t>
      </w:r>
      <w:r>
        <w:rPr>
          <w:rFonts w:ascii="Arial" w:hAnsi="Arial" w:cs="Arial"/>
          <w:color w:val="000000"/>
          <w:szCs w:val="22"/>
        </w:rPr>
        <w:t>Contractor’s</w:t>
      </w:r>
      <w:r w:rsidRPr="00D02EB8">
        <w:rPr>
          <w:rFonts w:ascii="Arial" w:hAnsi="Arial" w:cs="Arial"/>
          <w:color w:val="000000"/>
          <w:szCs w:val="22"/>
        </w:rPr>
        <w:t xml:space="preserve"> employee discovers a condition he judges to be unsafe or a unit operating in </w:t>
      </w:r>
      <w:r>
        <w:rPr>
          <w:rFonts w:ascii="Arial" w:hAnsi="Arial" w:cs="Arial"/>
          <w:color w:val="000000"/>
          <w:szCs w:val="22"/>
        </w:rPr>
        <w:t xml:space="preserve">a </w:t>
      </w:r>
      <w:r w:rsidRPr="00D02EB8">
        <w:rPr>
          <w:rFonts w:ascii="Arial" w:hAnsi="Arial" w:cs="Arial"/>
          <w:color w:val="000000"/>
          <w:szCs w:val="22"/>
        </w:rPr>
        <w:t xml:space="preserve">manner that might cause injury to a user, </w:t>
      </w:r>
      <w:r>
        <w:rPr>
          <w:rFonts w:ascii="Arial" w:hAnsi="Arial" w:cs="Arial"/>
          <w:color w:val="000000"/>
          <w:szCs w:val="22"/>
        </w:rPr>
        <w:t>that</w:t>
      </w:r>
      <w:r w:rsidRPr="00D02EB8">
        <w:rPr>
          <w:rFonts w:ascii="Arial" w:hAnsi="Arial" w:cs="Arial"/>
          <w:color w:val="000000"/>
          <w:szCs w:val="22"/>
        </w:rPr>
        <w:t xml:space="preserve"> employee will remove the unit from service immediately and notify </w:t>
      </w:r>
      <w:r>
        <w:rPr>
          <w:rFonts w:ascii="Arial" w:hAnsi="Arial" w:cs="Arial"/>
          <w:color w:val="000000"/>
          <w:szCs w:val="22"/>
        </w:rPr>
        <w:t>the FCC or designated University</w:t>
      </w:r>
      <w:r w:rsidRPr="00D02EB8">
        <w:rPr>
          <w:rFonts w:ascii="Arial" w:hAnsi="Arial" w:cs="Arial"/>
          <w:color w:val="000000"/>
          <w:szCs w:val="22"/>
        </w:rPr>
        <w:t xml:space="preserve"> representative of the condition and unit status as soon as possible.</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4"/>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FCC or designated University</w:t>
      </w:r>
      <w:r w:rsidRPr="00D02EB8">
        <w:rPr>
          <w:rFonts w:ascii="Arial" w:hAnsi="Arial" w:cs="Arial"/>
          <w:color w:val="000000"/>
          <w:szCs w:val="22"/>
        </w:rPr>
        <w:t xml:space="preserve"> representative</w:t>
      </w:r>
      <w:r>
        <w:rPr>
          <w:rFonts w:ascii="Arial" w:hAnsi="Arial" w:cs="Arial"/>
          <w:color w:val="000000"/>
          <w:szCs w:val="22"/>
        </w:rPr>
        <w:t xml:space="preserve"> </w:t>
      </w:r>
      <w:r w:rsidRPr="00D02EB8">
        <w:rPr>
          <w:rFonts w:ascii="Arial" w:hAnsi="Arial" w:cs="Arial"/>
          <w:color w:val="000000"/>
          <w:szCs w:val="22"/>
        </w:rPr>
        <w:t>will</w:t>
      </w:r>
      <w:r>
        <w:rPr>
          <w:rFonts w:ascii="Arial" w:hAnsi="Arial" w:cs="Arial"/>
          <w:color w:val="000000"/>
          <w:szCs w:val="22"/>
        </w:rPr>
        <w:t xml:space="preserve"> </w:t>
      </w:r>
      <w:r w:rsidRPr="00D02EB8">
        <w:rPr>
          <w:rFonts w:ascii="Arial" w:hAnsi="Arial" w:cs="Arial"/>
          <w:color w:val="000000"/>
          <w:szCs w:val="22"/>
        </w:rPr>
        <w:t>coordinate</w:t>
      </w:r>
      <w:r>
        <w:rPr>
          <w:rFonts w:ascii="Arial" w:hAnsi="Arial" w:cs="Arial"/>
          <w:color w:val="000000"/>
          <w:szCs w:val="22"/>
        </w:rPr>
        <w:t xml:space="preserve"> </w:t>
      </w:r>
      <w:r w:rsidRPr="00D02EB8">
        <w:rPr>
          <w:rFonts w:ascii="Arial" w:hAnsi="Arial" w:cs="Arial"/>
          <w:color w:val="000000"/>
          <w:szCs w:val="22"/>
        </w:rPr>
        <w:t>and distribute documentation for all annual, and five year tests and/or inspections.  State of Texas elevator inspections and</w:t>
      </w:r>
      <w:r>
        <w:rPr>
          <w:rFonts w:ascii="Arial" w:hAnsi="Arial" w:cs="Arial"/>
          <w:color w:val="000000"/>
          <w:szCs w:val="22"/>
        </w:rPr>
        <w:t>/or</w:t>
      </w:r>
      <w:r w:rsidRPr="00D02EB8">
        <w:rPr>
          <w:rFonts w:ascii="Arial" w:hAnsi="Arial" w:cs="Arial"/>
          <w:color w:val="000000"/>
          <w:szCs w:val="22"/>
        </w:rPr>
        <w:t xml:space="preserve"> certificates</w:t>
      </w:r>
      <w:r>
        <w:rPr>
          <w:rFonts w:ascii="Arial" w:hAnsi="Arial" w:cs="Arial"/>
          <w:color w:val="000000"/>
          <w:szCs w:val="22"/>
        </w:rPr>
        <w:t xml:space="preserve"> of compliance</w:t>
      </w:r>
      <w:r w:rsidRPr="00D02EB8">
        <w:rPr>
          <w:rFonts w:ascii="Arial" w:hAnsi="Arial" w:cs="Arial"/>
          <w:color w:val="000000"/>
          <w:szCs w:val="22"/>
        </w:rPr>
        <w:t xml:space="preserve"> shall be </w:t>
      </w:r>
      <w:r>
        <w:rPr>
          <w:rFonts w:ascii="Arial" w:hAnsi="Arial" w:cs="Arial"/>
          <w:color w:val="000000"/>
          <w:szCs w:val="22"/>
        </w:rPr>
        <w:t>available for viewing</w:t>
      </w:r>
      <w:r w:rsidRPr="00D02EB8">
        <w:rPr>
          <w:rFonts w:ascii="Arial" w:hAnsi="Arial" w:cs="Arial"/>
          <w:color w:val="000000"/>
          <w:szCs w:val="22"/>
        </w:rPr>
        <w:t xml:space="preserve"> </w:t>
      </w:r>
      <w:r>
        <w:rPr>
          <w:rFonts w:ascii="Arial" w:hAnsi="Arial" w:cs="Arial"/>
          <w:color w:val="000000"/>
          <w:szCs w:val="22"/>
        </w:rPr>
        <w:t>at each University Facility</w:t>
      </w:r>
      <w:r w:rsidRPr="00D02EB8">
        <w:rPr>
          <w:rFonts w:ascii="Arial" w:hAnsi="Arial" w:cs="Arial"/>
          <w:color w:val="000000"/>
          <w:szCs w:val="22"/>
        </w:rPr>
        <w:t xml:space="preserve">. The </w:t>
      </w:r>
      <w:r>
        <w:rPr>
          <w:rFonts w:ascii="Arial" w:hAnsi="Arial" w:cs="Arial"/>
          <w:color w:val="000000"/>
          <w:szCs w:val="22"/>
        </w:rPr>
        <w:t>Contractor</w:t>
      </w:r>
      <w:r w:rsidRPr="00D02EB8">
        <w:rPr>
          <w:rFonts w:ascii="Arial" w:hAnsi="Arial" w:cs="Arial"/>
          <w:color w:val="000000"/>
          <w:szCs w:val="22"/>
        </w:rPr>
        <w:t xml:space="preserve"> shall provide qualified personal for performing the test.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4"/>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FCC or designated University</w:t>
      </w:r>
      <w:r w:rsidRPr="00D02EB8">
        <w:rPr>
          <w:rFonts w:ascii="Arial" w:hAnsi="Arial" w:cs="Arial"/>
          <w:color w:val="000000"/>
          <w:szCs w:val="22"/>
        </w:rPr>
        <w:t xml:space="preserve"> representative(s) will conduct and document spot inspections to assure </w:t>
      </w:r>
      <w:r>
        <w:rPr>
          <w:rFonts w:ascii="Arial" w:hAnsi="Arial" w:cs="Arial"/>
          <w:color w:val="000000"/>
          <w:szCs w:val="22"/>
        </w:rPr>
        <w:t>Contractor</w:t>
      </w:r>
      <w:r w:rsidRPr="00D02EB8">
        <w:rPr>
          <w:rFonts w:ascii="Arial" w:hAnsi="Arial" w:cs="Arial"/>
          <w:color w:val="000000"/>
          <w:szCs w:val="22"/>
        </w:rPr>
        <w:t xml:space="preserve"> performance meets the requirements of this Agreement</w:t>
      </w:r>
      <w:r>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4"/>
        </w:numPr>
        <w:rPr>
          <w:rFonts w:ascii="Arial" w:hAnsi="Arial" w:cs="Arial"/>
          <w:szCs w:val="22"/>
        </w:rPr>
      </w:pPr>
      <w:r w:rsidRPr="00D02EB8">
        <w:rPr>
          <w:rFonts w:ascii="Arial" w:hAnsi="Arial" w:cs="Arial"/>
          <w:color w:val="000000"/>
          <w:szCs w:val="22"/>
        </w:rPr>
        <w:t xml:space="preserve">The </w:t>
      </w:r>
      <w:r>
        <w:rPr>
          <w:rFonts w:ascii="Arial" w:hAnsi="Arial" w:cs="Arial"/>
          <w:color w:val="000000"/>
          <w:szCs w:val="22"/>
        </w:rPr>
        <w:t>FCC or designated University</w:t>
      </w:r>
      <w:r w:rsidRPr="00D02EB8">
        <w:rPr>
          <w:rFonts w:ascii="Arial" w:hAnsi="Arial" w:cs="Arial"/>
          <w:color w:val="000000"/>
          <w:szCs w:val="22"/>
        </w:rPr>
        <w:t xml:space="preserve"> representative will collect, review, distribute, update and file all documentation for </w:t>
      </w:r>
      <w:r>
        <w:rPr>
          <w:rFonts w:ascii="Arial" w:hAnsi="Arial" w:cs="Arial"/>
          <w:color w:val="000000"/>
          <w:szCs w:val="22"/>
        </w:rPr>
        <w:t>the University elevators</w:t>
      </w:r>
      <w:r w:rsidRPr="00D02EB8">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3814AC" w:rsidRDefault="00B16C2B" w:rsidP="00B16C2B">
      <w:pPr>
        <w:numPr>
          <w:ilvl w:val="0"/>
          <w:numId w:val="14"/>
        </w:numPr>
        <w:rPr>
          <w:rFonts w:ascii="Arial" w:hAnsi="Arial" w:cs="Arial"/>
          <w:szCs w:val="22"/>
        </w:rPr>
      </w:pPr>
      <w:r w:rsidRPr="00D02EB8">
        <w:rPr>
          <w:rFonts w:ascii="Arial" w:hAnsi="Arial" w:cs="Arial"/>
          <w:color w:val="000000"/>
          <w:szCs w:val="22"/>
        </w:rPr>
        <w:t xml:space="preserve">Possession or control of the </w:t>
      </w:r>
      <w:r>
        <w:rPr>
          <w:rFonts w:ascii="Arial" w:hAnsi="Arial" w:cs="Arial"/>
          <w:color w:val="000000"/>
          <w:szCs w:val="22"/>
        </w:rPr>
        <w:t>elevators</w:t>
      </w:r>
      <w:r w:rsidRPr="00D02EB8">
        <w:rPr>
          <w:rFonts w:ascii="Arial" w:hAnsi="Arial" w:cs="Arial"/>
          <w:color w:val="000000"/>
          <w:szCs w:val="22"/>
        </w:rPr>
        <w:t xml:space="preserve"> will remain exclusively with </w:t>
      </w:r>
      <w:r>
        <w:rPr>
          <w:rFonts w:ascii="Arial" w:hAnsi="Arial" w:cs="Arial"/>
          <w:color w:val="000000"/>
          <w:szCs w:val="22"/>
        </w:rPr>
        <w:t>the University</w:t>
      </w:r>
      <w:r w:rsidRPr="00D02EB8">
        <w:rPr>
          <w:rFonts w:ascii="Arial" w:hAnsi="Arial" w:cs="Arial"/>
          <w:color w:val="000000"/>
          <w:szCs w:val="22"/>
        </w:rPr>
        <w:t>.</w:t>
      </w:r>
    </w:p>
    <w:p w:rsidR="00B16C2B" w:rsidRPr="00D02EB8" w:rsidRDefault="00B16C2B" w:rsidP="00B16C2B">
      <w:pPr>
        <w:ind w:left="1440"/>
        <w:rPr>
          <w:rFonts w:ascii="Arial" w:hAnsi="Arial" w:cs="Arial"/>
          <w:szCs w:val="22"/>
        </w:rPr>
      </w:pPr>
    </w:p>
    <w:p w:rsidR="00B16C2B" w:rsidRPr="000B089D" w:rsidRDefault="00B16C2B" w:rsidP="00B16C2B">
      <w:pPr>
        <w:numPr>
          <w:ilvl w:val="0"/>
          <w:numId w:val="14"/>
        </w:numPr>
        <w:rPr>
          <w:rFonts w:ascii="Arial" w:hAnsi="Arial" w:cs="Arial"/>
          <w:szCs w:val="22"/>
        </w:rPr>
      </w:pPr>
      <w:r>
        <w:rPr>
          <w:rFonts w:ascii="Arial" w:hAnsi="Arial" w:cs="Arial"/>
          <w:color w:val="000000"/>
          <w:szCs w:val="22"/>
        </w:rPr>
        <w:t>The University</w:t>
      </w:r>
      <w:r w:rsidRPr="00D02EB8">
        <w:rPr>
          <w:rFonts w:ascii="Arial" w:hAnsi="Arial" w:cs="Arial"/>
          <w:color w:val="000000"/>
          <w:szCs w:val="22"/>
        </w:rPr>
        <w:t xml:space="preserve"> will be responsible for the cleaning, refinishing, or replacement of the following items: </w:t>
      </w:r>
    </w:p>
    <w:p w:rsidR="00B16C2B" w:rsidRPr="00D02EB8" w:rsidRDefault="00B16C2B" w:rsidP="00B16C2B">
      <w:pPr>
        <w:ind w:left="1440"/>
        <w:rPr>
          <w:rFonts w:ascii="Arial" w:hAnsi="Arial" w:cs="Arial"/>
          <w:szCs w:val="22"/>
        </w:rPr>
      </w:pPr>
    </w:p>
    <w:p w:rsidR="00B16C2B" w:rsidRDefault="00B16C2B" w:rsidP="00B16C2B">
      <w:pPr>
        <w:ind w:left="2520" w:hanging="360"/>
        <w:rPr>
          <w:rFonts w:ascii="Arial" w:hAnsi="Arial" w:cs="Arial"/>
          <w:szCs w:val="22"/>
        </w:rPr>
      </w:pPr>
      <w:r w:rsidRPr="00D02EB8">
        <w:rPr>
          <w:rFonts w:ascii="Arial" w:hAnsi="Arial" w:cs="Arial"/>
          <w:color w:val="000000"/>
          <w:szCs w:val="22"/>
        </w:rPr>
        <w:t xml:space="preserve">(1) </w:t>
      </w:r>
      <w:r w:rsidRPr="00D02EB8">
        <w:rPr>
          <w:rFonts w:ascii="Arial" w:hAnsi="Arial" w:cs="Arial"/>
          <w:szCs w:val="22"/>
        </w:rPr>
        <w:t>Any component of the car enclosure, including removable panels, door panels, car gates, plenum chambers, hung ceilings, light diffuses, light fixtures, fluorescent tubes and incandescent bulbs (for car lighting), mirrors, car flooring and floor covering.</w:t>
      </w:r>
    </w:p>
    <w:p w:rsidR="00B16C2B" w:rsidRPr="00D02EB8" w:rsidRDefault="00B16C2B" w:rsidP="00B16C2B">
      <w:pPr>
        <w:rPr>
          <w:rFonts w:ascii="Arial" w:hAnsi="Arial" w:cs="Arial"/>
          <w:szCs w:val="22"/>
        </w:rPr>
      </w:pPr>
    </w:p>
    <w:p w:rsidR="00B16C2B" w:rsidRDefault="00B16C2B" w:rsidP="00B16C2B">
      <w:pPr>
        <w:ind w:left="1440" w:firstLine="720"/>
        <w:rPr>
          <w:rFonts w:ascii="Arial" w:hAnsi="Arial" w:cs="Arial"/>
          <w:szCs w:val="22"/>
        </w:rPr>
      </w:pPr>
      <w:r w:rsidRPr="00D02EB8">
        <w:rPr>
          <w:rFonts w:ascii="Arial" w:hAnsi="Arial" w:cs="Arial"/>
          <w:color w:val="000000"/>
          <w:szCs w:val="22"/>
        </w:rPr>
        <w:t xml:space="preserve">(2)  </w:t>
      </w:r>
      <w:r w:rsidRPr="00D02EB8">
        <w:rPr>
          <w:rFonts w:ascii="Arial" w:hAnsi="Arial" w:cs="Arial"/>
          <w:szCs w:val="22"/>
        </w:rPr>
        <w:t>Door panels, and frames.</w:t>
      </w:r>
    </w:p>
    <w:p w:rsidR="00B16C2B" w:rsidRPr="00D02EB8" w:rsidRDefault="00B16C2B" w:rsidP="00B16C2B">
      <w:pPr>
        <w:rPr>
          <w:rFonts w:ascii="Arial" w:hAnsi="Arial" w:cs="Arial"/>
          <w:szCs w:val="22"/>
        </w:rPr>
      </w:pPr>
    </w:p>
    <w:p w:rsidR="00B16C2B" w:rsidRDefault="00B16C2B" w:rsidP="00B16C2B">
      <w:pPr>
        <w:ind w:left="1440" w:firstLine="720"/>
        <w:rPr>
          <w:rFonts w:ascii="Arial" w:hAnsi="Arial" w:cs="Arial"/>
          <w:szCs w:val="22"/>
        </w:rPr>
      </w:pPr>
      <w:r w:rsidRPr="00D02EB8">
        <w:rPr>
          <w:rFonts w:ascii="Arial" w:hAnsi="Arial" w:cs="Arial"/>
          <w:color w:val="000000"/>
          <w:szCs w:val="22"/>
        </w:rPr>
        <w:t xml:space="preserve">(3) </w:t>
      </w:r>
      <w:r w:rsidRPr="00D02EB8">
        <w:rPr>
          <w:rFonts w:ascii="Arial" w:hAnsi="Arial" w:cs="Arial"/>
          <w:szCs w:val="22"/>
        </w:rPr>
        <w:t>Cover plates for signal fixtures and operating stations</w:t>
      </w:r>
    </w:p>
    <w:p w:rsidR="00B16C2B" w:rsidRPr="00D02EB8" w:rsidRDefault="00B16C2B" w:rsidP="00B16C2B">
      <w:pPr>
        <w:rPr>
          <w:rFonts w:ascii="Arial" w:hAnsi="Arial" w:cs="Arial"/>
          <w:szCs w:val="22"/>
        </w:rPr>
      </w:pPr>
    </w:p>
    <w:p w:rsidR="00B16C2B" w:rsidRDefault="00B16C2B" w:rsidP="00B16C2B">
      <w:pPr>
        <w:ind w:left="2520" w:hanging="360"/>
        <w:rPr>
          <w:rFonts w:ascii="Arial" w:hAnsi="Arial" w:cs="Arial"/>
          <w:szCs w:val="22"/>
        </w:rPr>
      </w:pPr>
      <w:r w:rsidRPr="00D02EB8">
        <w:rPr>
          <w:rFonts w:ascii="Arial" w:hAnsi="Arial" w:cs="Arial"/>
          <w:color w:val="000000"/>
          <w:szCs w:val="22"/>
        </w:rPr>
        <w:t xml:space="preserve">(4) </w:t>
      </w:r>
      <w:r w:rsidRPr="00D02EB8">
        <w:rPr>
          <w:rFonts w:ascii="Arial" w:hAnsi="Arial" w:cs="Arial"/>
          <w:szCs w:val="22"/>
        </w:rPr>
        <w:t>Intercommunication systems and modems used in conjunction with the equipment.</w:t>
      </w:r>
    </w:p>
    <w:p w:rsidR="00B16C2B" w:rsidRPr="00D02EB8" w:rsidRDefault="00B16C2B" w:rsidP="00B16C2B">
      <w:pPr>
        <w:rPr>
          <w:rFonts w:ascii="Arial" w:hAnsi="Arial" w:cs="Arial"/>
          <w:szCs w:val="22"/>
        </w:rPr>
      </w:pPr>
    </w:p>
    <w:p w:rsidR="00B16C2B" w:rsidRDefault="00B16C2B" w:rsidP="00B16C2B">
      <w:pPr>
        <w:ind w:left="1440" w:firstLine="720"/>
        <w:rPr>
          <w:rFonts w:ascii="Arial" w:hAnsi="Arial" w:cs="Arial"/>
          <w:szCs w:val="22"/>
        </w:rPr>
      </w:pPr>
      <w:r w:rsidRPr="00D02EB8">
        <w:rPr>
          <w:rFonts w:ascii="Arial" w:hAnsi="Arial" w:cs="Arial"/>
          <w:color w:val="000000"/>
          <w:szCs w:val="22"/>
        </w:rPr>
        <w:t xml:space="preserve">(5)  </w:t>
      </w:r>
      <w:r w:rsidRPr="00D02EB8">
        <w:rPr>
          <w:rFonts w:ascii="Arial" w:hAnsi="Arial" w:cs="Arial"/>
          <w:szCs w:val="22"/>
        </w:rPr>
        <w:t>Main line power switches, breakers, and feeders to controller,</w:t>
      </w:r>
    </w:p>
    <w:p w:rsidR="00B16C2B" w:rsidRPr="00D02EB8" w:rsidRDefault="00B16C2B" w:rsidP="00B16C2B">
      <w:pPr>
        <w:rPr>
          <w:rFonts w:ascii="Arial" w:hAnsi="Arial" w:cs="Arial"/>
          <w:szCs w:val="22"/>
        </w:rPr>
      </w:pPr>
    </w:p>
    <w:p w:rsidR="00B16C2B" w:rsidRDefault="00B16C2B" w:rsidP="00B16C2B">
      <w:pPr>
        <w:ind w:left="1440" w:firstLine="720"/>
        <w:rPr>
          <w:rFonts w:ascii="Arial" w:hAnsi="Arial" w:cs="Arial"/>
          <w:color w:val="000000"/>
          <w:szCs w:val="22"/>
        </w:rPr>
      </w:pPr>
      <w:r w:rsidRPr="00D02EB8">
        <w:rPr>
          <w:rFonts w:ascii="Arial" w:hAnsi="Arial" w:cs="Arial"/>
          <w:color w:val="000000"/>
          <w:szCs w:val="22"/>
        </w:rPr>
        <w:t>(6)  Emergency building power and associated switch gear.</w:t>
      </w:r>
    </w:p>
    <w:p w:rsidR="00B16C2B" w:rsidRPr="00D02EB8" w:rsidRDefault="00B16C2B" w:rsidP="00B16C2B">
      <w:pPr>
        <w:rPr>
          <w:rFonts w:ascii="Arial" w:hAnsi="Arial" w:cs="Arial"/>
          <w:color w:val="000000"/>
          <w:szCs w:val="22"/>
        </w:rPr>
      </w:pPr>
    </w:p>
    <w:p w:rsidR="00B16C2B" w:rsidRDefault="00B16C2B" w:rsidP="00B16C2B">
      <w:pPr>
        <w:ind w:left="2520" w:hanging="360"/>
        <w:rPr>
          <w:rFonts w:ascii="Arial" w:hAnsi="Arial" w:cs="Arial"/>
          <w:szCs w:val="22"/>
        </w:rPr>
      </w:pPr>
      <w:r w:rsidRPr="00D02EB8">
        <w:rPr>
          <w:rFonts w:ascii="Arial" w:hAnsi="Arial" w:cs="Arial"/>
          <w:color w:val="000000"/>
          <w:szCs w:val="22"/>
        </w:rPr>
        <w:t xml:space="preserve">(7) </w:t>
      </w:r>
      <w:r w:rsidRPr="00D02EB8">
        <w:rPr>
          <w:rFonts w:ascii="Arial" w:hAnsi="Arial" w:cs="Arial"/>
          <w:szCs w:val="22"/>
        </w:rPr>
        <w:t>Smoke and fire sensors and related control equipment not specifically a part of the elevator controls.</w:t>
      </w:r>
    </w:p>
    <w:p w:rsidR="00B16C2B" w:rsidRPr="00D02EB8" w:rsidRDefault="00B16C2B" w:rsidP="00B16C2B">
      <w:pPr>
        <w:rPr>
          <w:rFonts w:ascii="Arial" w:hAnsi="Arial" w:cs="Arial"/>
          <w:szCs w:val="22"/>
        </w:rPr>
      </w:pPr>
    </w:p>
    <w:p w:rsidR="00B16C2B" w:rsidRDefault="00B16C2B" w:rsidP="00B16C2B">
      <w:pPr>
        <w:ind w:left="1440" w:firstLine="720"/>
        <w:rPr>
          <w:rFonts w:ascii="Arial" w:hAnsi="Arial" w:cs="Arial"/>
          <w:szCs w:val="22"/>
        </w:rPr>
      </w:pPr>
      <w:r w:rsidRPr="00D02EB8">
        <w:rPr>
          <w:rFonts w:ascii="Arial" w:hAnsi="Arial" w:cs="Arial"/>
          <w:color w:val="000000"/>
          <w:szCs w:val="22"/>
        </w:rPr>
        <w:t xml:space="preserve">(8)  </w:t>
      </w:r>
      <w:r w:rsidRPr="00D02EB8">
        <w:rPr>
          <w:rFonts w:ascii="Arial" w:hAnsi="Arial" w:cs="Arial"/>
          <w:szCs w:val="22"/>
        </w:rPr>
        <w:t>Jack unit cylinder, buried piping and buried conduit.</w:t>
      </w:r>
    </w:p>
    <w:p w:rsidR="00B16C2B" w:rsidRPr="00D02EB8" w:rsidRDefault="00B16C2B" w:rsidP="00B16C2B">
      <w:pPr>
        <w:rPr>
          <w:rFonts w:ascii="Arial" w:hAnsi="Arial" w:cs="Arial"/>
          <w:szCs w:val="22"/>
        </w:rPr>
      </w:pPr>
    </w:p>
    <w:p w:rsidR="00B16C2B" w:rsidRDefault="00F6079A" w:rsidP="00F6079A">
      <w:pPr>
        <w:ind w:left="2160" w:hanging="720"/>
        <w:rPr>
          <w:rFonts w:ascii="Arial" w:hAnsi="Arial" w:cs="Arial"/>
          <w:color w:val="000000"/>
          <w:szCs w:val="22"/>
        </w:rPr>
      </w:pPr>
      <w:r>
        <w:rPr>
          <w:rFonts w:ascii="Arial" w:hAnsi="Arial" w:cs="Arial"/>
          <w:szCs w:val="22"/>
        </w:rPr>
        <w:t>G</w:t>
      </w:r>
      <w:r w:rsidR="00B16C2B" w:rsidRPr="00D02EB8">
        <w:rPr>
          <w:rFonts w:ascii="Arial" w:hAnsi="Arial" w:cs="Arial"/>
          <w:szCs w:val="22"/>
        </w:rPr>
        <w:t>.</w:t>
      </w:r>
      <w:r w:rsidR="00B16C2B" w:rsidRPr="00D02EB8">
        <w:rPr>
          <w:rFonts w:ascii="Arial" w:hAnsi="Arial" w:cs="Arial"/>
          <w:szCs w:val="22"/>
        </w:rPr>
        <w:tab/>
      </w:r>
      <w:r w:rsidR="00B16C2B" w:rsidRPr="00D02EB8">
        <w:rPr>
          <w:rFonts w:ascii="Arial" w:hAnsi="Arial" w:cs="Arial"/>
          <w:color w:val="000000"/>
          <w:szCs w:val="22"/>
        </w:rPr>
        <w:t xml:space="preserve">If </w:t>
      </w:r>
      <w:r w:rsidR="00B16C2B">
        <w:rPr>
          <w:rFonts w:ascii="Arial" w:hAnsi="Arial" w:cs="Arial"/>
          <w:color w:val="000000"/>
          <w:szCs w:val="22"/>
        </w:rPr>
        <w:t>the University</w:t>
      </w:r>
      <w:r w:rsidR="00B16C2B" w:rsidRPr="00D02EB8">
        <w:rPr>
          <w:rFonts w:ascii="Arial" w:hAnsi="Arial" w:cs="Arial"/>
          <w:color w:val="000000"/>
          <w:szCs w:val="22"/>
        </w:rPr>
        <w:t xml:space="preserve"> requests </w:t>
      </w:r>
      <w:r w:rsidR="00B16C2B">
        <w:rPr>
          <w:rFonts w:ascii="Arial" w:hAnsi="Arial" w:cs="Arial"/>
          <w:color w:val="000000"/>
          <w:szCs w:val="22"/>
        </w:rPr>
        <w:t>Contractor</w:t>
      </w:r>
      <w:r w:rsidR="00B16C2B" w:rsidRPr="00D02EB8">
        <w:rPr>
          <w:rFonts w:ascii="Arial" w:hAnsi="Arial" w:cs="Arial"/>
          <w:color w:val="000000"/>
          <w:szCs w:val="22"/>
        </w:rPr>
        <w:t xml:space="preserve"> to perform any of the work included in </w:t>
      </w:r>
      <w:r w:rsidR="00B16C2B" w:rsidRPr="002727E7">
        <w:rPr>
          <w:rFonts w:ascii="Arial" w:hAnsi="Arial" w:cs="Arial"/>
          <w:b/>
          <w:color w:val="000000"/>
          <w:szCs w:val="22"/>
        </w:rPr>
        <w:t xml:space="preserve">Section </w:t>
      </w:r>
      <w:r w:rsidR="002727E7">
        <w:rPr>
          <w:rFonts w:ascii="Arial" w:hAnsi="Arial" w:cs="Arial"/>
          <w:b/>
          <w:color w:val="000000"/>
          <w:szCs w:val="22"/>
        </w:rPr>
        <w:t>F</w:t>
      </w:r>
      <w:r w:rsidR="00B16C2B" w:rsidRPr="00D02EB8">
        <w:rPr>
          <w:rFonts w:ascii="Arial" w:hAnsi="Arial" w:cs="Arial"/>
          <w:color w:val="000000"/>
          <w:szCs w:val="22"/>
        </w:rPr>
        <w:t xml:space="preserve">, or any work not included in these specifications, </w:t>
      </w:r>
      <w:r w:rsidR="00B16C2B">
        <w:rPr>
          <w:rFonts w:ascii="Arial" w:hAnsi="Arial" w:cs="Arial"/>
          <w:color w:val="000000"/>
          <w:szCs w:val="22"/>
        </w:rPr>
        <w:t>Contractor</w:t>
      </w:r>
      <w:r w:rsidR="00B16C2B" w:rsidRPr="00D02EB8">
        <w:rPr>
          <w:rFonts w:ascii="Arial" w:hAnsi="Arial" w:cs="Arial"/>
          <w:color w:val="000000"/>
          <w:szCs w:val="22"/>
        </w:rPr>
        <w:t xml:space="preserve"> will submit for prior approval to </w:t>
      </w:r>
      <w:r w:rsidR="00B16C2B">
        <w:rPr>
          <w:rFonts w:ascii="Arial" w:hAnsi="Arial" w:cs="Arial"/>
          <w:color w:val="000000"/>
          <w:szCs w:val="22"/>
        </w:rPr>
        <w:t>the University</w:t>
      </w:r>
      <w:r w:rsidR="00B16C2B" w:rsidRPr="00D02EB8">
        <w:rPr>
          <w:rFonts w:ascii="Arial" w:hAnsi="Arial" w:cs="Arial"/>
          <w:color w:val="000000"/>
          <w:szCs w:val="22"/>
        </w:rPr>
        <w:t xml:space="preserve"> a written quotation which describes the work to be performed at </w:t>
      </w:r>
      <w:r w:rsidR="00B16C2B">
        <w:rPr>
          <w:rFonts w:ascii="Arial" w:hAnsi="Arial" w:cs="Arial"/>
          <w:color w:val="000000"/>
          <w:szCs w:val="22"/>
        </w:rPr>
        <w:t>the University</w:t>
      </w:r>
      <w:r w:rsidR="00B16C2B" w:rsidRPr="00D02EB8">
        <w:rPr>
          <w:rFonts w:ascii="Arial" w:hAnsi="Arial" w:cs="Arial"/>
          <w:color w:val="000000"/>
          <w:szCs w:val="22"/>
        </w:rPr>
        <w:t xml:space="preserve">'s expense with itemized and total costs for approval. </w:t>
      </w:r>
      <w:r w:rsidR="00B16C2B">
        <w:rPr>
          <w:rFonts w:ascii="Arial" w:hAnsi="Arial" w:cs="Arial"/>
          <w:color w:val="000000"/>
          <w:szCs w:val="22"/>
        </w:rPr>
        <w:t>Contractor</w:t>
      </w:r>
      <w:r w:rsidR="00B16C2B" w:rsidRPr="00D02EB8">
        <w:rPr>
          <w:rFonts w:ascii="Arial" w:hAnsi="Arial" w:cs="Arial"/>
          <w:color w:val="000000"/>
          <w:szCs w:val="22"/>
        </w:rPr>
        <w:t xml:space="preserve"> work will not begin prior to receipt of written </w:t>
      </w:r>
      <w:r w:rsidR="00B16C2B">
        <w:rPr>
          <w:rFonts w:ascii="Arial" w:hAnsi="Arial" w:cs="Arial"/>
          <w:color w:val="000000"/>
          <w:szCs w:val="22"/>
        </w:rPr>
        <w:t>University</w:t>
      </w:r>
      <w:r w:rsidR="00B16C2B" w:rsidRPr="00D02EB8">
        <w:rPr>
          <w:rFonts w:ascii="Arial" w:hAnsi="Arial" w:cs="Arial"/>
          <w:color w:val="000000"/>
          <w:szCs w:val="22"/>
        </w:rPr>
        <w:t xml:space="preserve"> approval, except in an emergency situation.</w:t>
      </w:r>
    </w:p>
    <w:p w:rsidR="00B16C2B" w:rsidRPr="00D02EB8" w:rsidRDefault="00B16C2B" w:rsidP="00B16C2B">
      <w:pPr>
        <w:rPr>
          <w:rFonts w:ascii="Arial" w:hAnsi="Arial" w:cs="Arial"/>
          <w:color w:val="000000"/>
          <w:szCs w:val="22"/>
        </w:rPr>
      </w:pPr>
    </w:p>
    <w:p w:rsidR="00B16C2B" w:rsidRDefault="00F6079A" w:rsidP="00F6079A">
      <w:pPr>
        <w:ind w:left="2160" w:hanging="720"/>
        <w:rPr>
          <w:rFonts w:ascii="Arial" w:hAnsi="Arial" w:cs="Arial"/>
          <w:color w:val="000000"/>
          <w:szCs w:val="22"/>
        </w:rPr>
      </w:pPr>
      <w:r>
        <w:rPr>
          <w:rFonts w:ascii="Arial" w:hAnsi="Arial" w:cs="Arial"/>
          <w:color w:val="000000"/>
          <w:szCs w:val="22"/>
        </w:rPr>
        <w:t>H</w:t>
      </w:r>
      <w:r w:rsidR="00B16C2B" w:rsidRPr="00D02EB8">
        <w:rPr>
          <w:rFonts w:ascii="Arial" w:hAnsi="Arial" w:cs="Arial"/>
          <w:color w:val="000000"/>
          <w:szCs w:val="22"/>
        </w:rPr>
        <w:t>.</w:t>
      </w:r>
      <w:r w:rsidR="00B16C2B" w:rsidRPr="00D02EB8">
        <w:rPr>
          <w:rFonts w:ascii="Arial" w:hAnsi="Arial" w:cs="Arial"/>
          <w:color w:val="000000"/>
          <w:szCs w:val="22"/>
        </w:rPr>
        <w:tab/>
      </w:r>
      <w:r w:rsidR="00B16C2B">
        <w:rPr>
          <w:rFonts w:ascii="Arial" w:hAnsi="Arial" w:cs="Arial"/>
          <w:color w:val="000000"/>
          <w:szCs w:val="22"/>
        </w:rPr>
        <w:t>The University</w:t>
      </w:r>
      <w:r w:rsidR="00B16C2B" w:rsidRPr="00D02EB8">
        <w:rPr>
          <w:rFonts w:ascii="Arial" w:hAnsi="Arial" w:cs="Arial"/>
          <w:color w:val="000000"/>
          <w:szCs w:val="22"/>
        </w:rPr>
        <w:t xml:space="preserve"> will maintain a surveillance of the </w:t>
      </w:r>
      <w:r w:rsidR="00B16C2B">
        <w:rPr>
          <w:rFonts w:ascii="Arial" w:hAnsi="Arial" w:cs="Arial"/>
          <w:color w:val="000000"/>
          <w:szCs w:val="22"/>
        </w:rPr>
        <w:t>elevators</w:t>
      </w:r>
      <w:r w:rsidR="00B16C2B" w:rsidRPr="00D02EB8">
        <w:rPr>
          <w:rFonts w:ascii="Arial" w:hAnsi="Arial" w:cs="Arial"/>
          <w:color w:val="000000"/>
          <w:szCs w:val="22"/>
        </w:rPr>
        <w:t xml:space="preserve"> for any condition that needs attention and promptly report same to the </w:t>
      </w:r>
      <w:r w:rsidR="00B16C2B">
        <w:rPr>
          <w:rFonts w:ascii="Arial" w:hAnsi="Arial" w:cs="Arial"/>
          <w:color w:val="000000"/>
          <w:szCs w:val="22"/>
        </w:rPr>
        <w:t>Contractor</w:t>
      </w:r>
      <w:r w:rsidR="00B16C2B" w:rsidRPr="00D02EB8">
        <w:rPr>
          <w:rFonts w:ascii="Arial" w:hAnsi="Arial" w:cs="Arial"/>
          <w:color w:val="000000"/>
          <w:szCs w:val="22"/>
        </w:rPr>
        <w:t>.</w:t>
      </w:r>
    </w:p>
    <w:p w:rsidR="00B16C2B" w:rsidRPr="00D02EB8" w:rsidRDefault="00B16C2B" w:rsidP="00B16C2B">
      <w:pPr>
        <w:rPr>
          <w:rFonts w:ascii="Arial" w:hAnsi="Arial" w:cs="Arial"/>
          <w:color w:val="000000"/>
          <w:szCs w:val="22"/>
        </w:rPr>
      </w:pPr>
    </w:p>
    <w:p w:rsidR="00B16C2B" w:rsidRDefault="00F6079A" w:rsidP="00F6079A">
      <w:pPr>
        <w:ind w:left="2160" w:hanging="720"/>
        <w:rPr>
          <w:rFonts w:ascii="Arial" w:hAnsi="Arial" w:cs="Arial"/>
          <w:color w:val="000000"/>
          <w:szCs w:val="22"/>
        </w:rPr>
      </w:pPr>
      <w:r>
        <w:rPr>
          <w:rFonts w:ascii="Arial" w:hAnsi="Arial" w:cs="Arial"/>
          <w:color w:val="000000"/>
          <w:szCs w:val="22"/>
        </w:rPr>
        <w:t>I</w:t>
      </w:r>
      <w:r w:rsidR="00B16C2B" w:rsidRPr="00D02EB8">
        <w:rPr>
          <w:rFonts w:ascii="Arial" w:hAnsi="Arial" w:cs="Arial"/>
          <w:color w:val="000000"/>
          <w:szCs w:val="22"/>
        </w:rPr>
        <w:t>.</w:t>
      </w:r>
      <w:r w:rsidR="00B16C2B" w:rsidRPr="00D02EB8">
        <w:rPr>
          <w:rFonts w:ascii="Arial" w:hAnsi="Arial" w:cs="Arial"/>
          <w:color w:val="000000"/>
          <w:szCs w:val="22"/>
        </w:rPr>
        <w:tab/>
      </w:r>
      <w:r w:rsidR="00B16C2B">
        <w:rPr>
          <w:rFonts w:ascii="Arial" w:hAnsi="Arial" w:cs="Arial"/>
          <w:color w:val="000000"/>
          <w:szCs w:val="22"/>
        </w:rPr>
        <w:t>The University</w:t>
      </w:r>
      <w:r w:rsidR="00B16C2B" w:rsidRPr="00D02EB8">
        <w:rPr>
          <w:rFonts w:ascii="Arial" w:hAnsi="Arial" w:cs="Arial"/>
          <w:color w:val="000000"/>
          <w:szCs w:val="22"/>
        </w:rPr>
        <w:t xml:space="preserve"> shall share the responsibility for taking the </w:t>
      </w:r>
      <w:r w:rsidR="00B16C2B">
        <w:rPr>
          <w:rFonts w:ascii="Arial" w:hAnsi="Arial" w:cs="Arial"/>
          <w:color w:val="000000"/>
          <w:szCs w:val="22"/>
        </w:rPr>
        <w:t>elevators</w:t>
      </w:r>
      <w:r w:rsidR="00B16C2B" w:rsidRPr="00D02EB8">
        <w:rPr>
          <w:rFonts w:ascii="Arial" w:hAnsi="Arial" w:cs="Arial"/>
          <w:color w:val="000000"/>
          <w:szCs w:val="22"/>
        </w:rPr>
        <w:t xml:space="preserve"> out of service when one appears to be unsafe or operates in a manner that might cause injury to a user.</w:t>
      </w:r>
    </w:p>
    <w:p w:rsidR="00B16C2B" w:rsidRPr="00D02EB8" w:rsidRDefault="00B16C2B" w:rsidP="00B16C2B">
      <w:pPr>
        <w:rPr>
          <w:rFonts w:ascii="Arial" w:hAnsi="Arial" w:cs="Arial"/>
          <w:color w:val="000000"/>
          <w:szCs w:val="22"/>
        </w:rPr>
      </w:pPr>
    </w:p>
    <w:p w:rsidR="00B16C2B" w:rsidRDefault="00F6079A" w:rsidP="00F6079A">
      <w:pPr>
        <w:ind w:left="2160" w:hanging="720"/>
        <w:rPr>
          <w:rFonts w:ascii="Arial" w:hAnsi="Arial" w:cs="Arial"/>
          <w:color w:val="000000"/>
          <w:szCs w:val="22"/>
        </w:rPr>
      </w:pPr>
      <w:r>
        <w:rPr>
          <w:rFonts w:ascii="Arial" w:hAnsi="Arial" w:cs="Arial"/>
          <w:color w:val="000000"/>
          <w:szCs w:val="22"/>
        </w:rPr>
        <w:t>J</w:t>
      </w:r>
      <w:r w:rsidR="00B16C2B" w:rsidRPr="00D02EB8">
        <w:rPr>
          <w:rFonts w:ascii="Arial" w:hAnsi="Arial" w:cs="Arial"/>
          <w:color w:val="000000"/>
          <w:szCs w:val="22"/>
        </w:rPr>
        <w:t>.</w:t>
      </w:r>
      <w:r w:rsidR="00B16C2B" w:rsidRPr="00D02EB8">
        <w:rPr>
          <w:rFonts w:ascii="Arial" w:hAnsi="Arial" w:cs="Arial"/>
          <w:color w:val="000000"/>
          <w:szCs w:val="22"/>
        </w:rPr>
        <w:tab/>
      </w:r>
      <w:r w:rsidR="00B16C2B">
        <w:rPr>
          <w:rFonts w:ascii="Arial" w:hAnsi="Arial" w:cs="Arial"/>
          <w:color w:val="000000"/>
          <w:szCs w:val="22"/>
        </w:rPr>
        <w:t>The University</w:t>
      </w:r>
      <w:r w:rsidR="00B16C2B" w:rsidRPr="00D02EB8">
        <w:rPr>
          <w:rFonts w:ascii="Arial" w:hAnsi="Arial" w:cs="Arial"/>
          <w:color w:val="000000"/>
          <w:szCs w:val="22"/>
        </w:rPr>
        <w:t xml:space="preserve"> will promptly notify the </w:t>
      </w:r>
      <w:r w:rsidR="00B16C2B">
        <w:rPr>
          <w:rFonts w:ascii="Arial" w:hAnsi="Arial" w:cs="Arial"/>
          <w:color w:val="000000"/>
          <w:szCs w:val="22"/>
        </w:rPr>
        <w:t>Contractor</w:t>
      </w:r>
      <w:r w:rsidR="00B16C2B" w:rsidRPr="00D02EB8">
        <w:rPr>
          <w:rFonts w:ascii="Arial" w:hAnsi="Arial" w:cs="Arial"/>
          <w:color w:val="000000"/>
          <w:szCs w:val="22"/>
        </w:rPr>
        <w:t xml:space="preserve"> of any accidents involving the </w:t>
      </w:r>
      <w:r w:rsidR="00B16C2B">
        <w:rPr>
          <w:rFonts w:ascii="Arial" w:hAnsi="Arial" w:cs="Arial"/>
          <w:color w:val="000000"/>
          <w:szCs w:val="22"/>
        </w:rPr>
        <w:t>elevators</w:t>
      </w:r>
      <w:r w:rsidR="00B16C2B" w:rsidRPr="00D02EB8">
        <w:rPr>
          <w:rFonts w:ascii="Arial" w:hAnsi="Arial" w:cs="Arial"/>
          <w:color w:val="000000"/>
          <w:szCs w:val="22"/>
        </w:rPr>
        <w:t>.</w:t>
      </w:r>
    </w:p>
    <w:p w:rsidR="00B16C2B" w:rsidRPr="00D02EB8" w:rsidRDefault="00B16C2B" w:rsidP="00B16C2B">
      <w:pPr>
        <w:rPr>
          <w:rFonts w:ascii="Arial" w:hAnsi="Arial" w:cs="Arial"/>
          <w:color w:val="000000"/>
          <w:szCs w:val="22"/>
        </w:rPr>
      </w:pPr>
    </w:p>
    <w:p w:rsidR="00B16C2B" w:rsidRDefault="00F6079A" w:rsidP="00F6079A">
      <w:pPr>
        <w:ind w:left="2160" w:hanging="720"/>
        <w:rPr>
          <w:rFonts w:ascii="Arial" w:hAnsi="Arial" w:cs="Arial"/>
          <w:color w:val="000000"/>
          <w:szCs w:val="22"/>
        </w:rPr>
      </w:pPr>
      <w:r>
        <w:rPr>
          <w:rFonts w:ascii="Arial" w:hAnsi="Arial" w:cs="Arial"/>
          <w:color w:val="000000"/>
          <w:szCs w:val="22"/>
        </w:rPr>
        <w:t>K</w:t>
      </w:r>
      <w:r w:rsidR="00B16C2B" w:rsidRPr="00D02EB8">
        <w:rPr>
          <w:rFonts w:ascii="Arial" w:hAnsi="Arial" w:cs="Arial"/>
          <w:color w:val="000000"/>
          <w:szCs w:val="22"/>
        </w:rPr>
        <w:t>.</w:t>
      </w:r>
      <w:r w:rsidR="00B16C2B" w:rsidRPr="00D02EB8">
        <w:rPr>
          <w:rFonts w:ascii="Arial" w:hAnsi="Arial" w:cs="Arial"/>
          <w:color w:val="000000"/>
          <w:szCs w:val="22"/>
        </w:rPr>
        <w:tab/>
      </w:r>
      <w:r w:rsidR="00B16C2B">
        <w:rPr>
          <w:rFonts w:ascii="Arial" w:hAnsi="Arial" w:cs="Arial"/>
          <w:color w:val="000000"/>
          <w:szCs w:val="22"/>
        </w:rPr>
        <w:t>The University</w:t>
      </w:r>
      <w:r w:rsidR="00B16C2B" w:rsidRPr="00D02EB8">
        <w:rPr>
          <w:rFonts w:ascii="Arial" w:hAnsi="Arial" w:cs="Arial"/>
          <w:color w:val="000000"/>
          <w:szCs w:val="22"/>
        </w:rPr>
        <w:t xml:space="preserve"> will furnish, at its expense, certified and registered inspectors to witness and document all semi-annual, annual and five year tests and/or inspections in accordance with all applicable laws, rules, regulations and ordinances.</w:t>
      </w:r>
    </w:p>
    <w:p w:rsidR="00B16C2B" w:rsidRPr="00D02EB8" w:rsidRDefault="00B16C2B" w:rsidP="00B16C2B">
      <w:pPr>
        <w:rPr>
          <w:rFonts w:ascii="Arial" w:hAnsi="Arial" w:cs="Arial"/>
          <w:color w:val="000000"/>
          <w:szCs w:val="22"/>
        </w:rPr>
      </w:pPr>
    </w:p>
    <w:p w:rsidR="00B16C2B" w:rsidRDefault="00F6079A" w:rsidP="00F6079A">
      <w:pPr>
        <w:ind w:left="2160" w:hanging="720"/>
        <w:rPr>
          <w:rFonts w:ascii="Arial" w:hAnsi="Arial" w:cs="Arial"/>
          <w:color w:val="000000"/>
          <w:szCs w:val="22"/>
        </w:rPr>
      </w:pPr>
      <w:r>
        <w:rPr>
          <w:rFonts w:ascii="Arial" w:hAnsi="Arial" w:cs="Arial"/>
          <w:color w:val="000000"/>
          <w:szCs w:val="22"/>
        </w:rPr>
        <w:t>L</w:t>
      </w:r>
      <w:r w:rsidR="00B16C2B" w:rsidRPr="00D02EB8">
        <w:rPr>
          <w:rFonts w:ascii="Arial" w:hAnsi="Arial" w:cs="Arial"/>
          <w:color w:val="000000"/>
          <w:szCs w:val="22"/>
        </w:rPr>
        <w:t>.</w:t>
      </w:r>
      <w:r w:rsidR="00B16C2B" w:rsidRPr="00D02EB8">
        <w:rPr>
          <w:rFonts w:ascii="Arial" w:hAnsi="Arial" w:cs="Arial"/>
          <w:color w:val="000000"/>
          <w:szCs w:val="22"/>
        </w:rPr>
        <w:tab/>
      </w:r>
      <w:r w:rsidR="00B16C2B">
        <w:rPr>
          <w:rFonts w:ascii="Arial" w:hAnsi="Arial" w:cs="Arial"/>
          <w:color w:val="000000"/>
          <w:szCs w:val="22"/>
        </w:rPr>
        <w:t>The University</w:t>
      </w:r>
      <w:r w:rsidR="00B16C2B" w:rsidRPr="00D02EB8">
        <w:rPr>
          <w:rFonts w:ascii="Arial" w:hAnsi="Arial" w:cs="Arial"/>
          <w:color w:val="000000"/>
          <w:szCs w:val="22"/>
        </w:rPr>
        <w:t xml:space="preserve"> will promptly furnish </w:t>
      </w:r>
      <w:r w:rsidR="00B16C2B">
        <w:rPr>
          <w:rFonts w:ascii="Arial" w:hAnsi="Arial" w:cs="Arial"/>
          <w:color w:val="000000"/>
          <w:szCs w:val="22"/>
        </w:rPr>
        <w:t>Contractor</w:t>
      </w:r>
      <w:r w:rsidR="00B16C2B" w:rsidRPr="00D02EB8">
        <w:rPr>
          <w:rFonts w:ascii="Arial" w:hAnsi="Arial" w:cs="Arial"/>
          <w:color w:val="000000"/>
          <w:szCs w:val="22"/>
        </w:rPr>
        <w:t xml:space="preserve"> with a copy of all test and/or inspection reports for scheduling, correction and documentation of all deficiencies in a timely manner. </w:t>
      </w:r>
      <w:r w:rsidR="00B16C2B">
        <w:rPr>
          <w:rFonts w:ascii="Arial" w:hAnsi="Arial" w:cs="Arial"/>
          <w:color w:val="000000"/>
          <w:szCs w:val="22"/>
        </w:rPr>
        <w:t>The University</w:t>
      </w:r>
      <w:r w:rsidR="00B16C2B" w:rsidRPr="00D02EB8">
        <w:rPr>
          <w:rFonts w:ascii="Arial" w:hAnsi="Arial" w:cs="Arial"/>
          <w:color w:val="000000"/>
          <w:szCs w:val="22"/>
        </w:rPr>
        <w:t xml:space="preserve"> will provide the </w:t>
      </w:r>
      <w:r w:rsidR="00B16C2B">
        <w:rPr>
          <w:rFonts w:ascii="Arial" w:hAnsi="Arial" w:cs="Arial"/>
          <w:color w:val="000000"/>
          <w:szCs w:val="22"/>
        </w:rPr>
        <w:t>Contractor</w:t>
      </w:r>
      <w:r w:rsidR="00B16C2B" w:rsidRPr="00D02EB8">
        <w:rPr>
          <w:rFonts w:ascii="Arial" w:hAnsi="Arial" w:cs="Arial"/>
          <w:color w:val="000000"/>
          <w:szCs w:val="22"/>
        </w:rPr>
        <w:t xml:space="preserve"> access to the </w:t>
      </w:r>
      <w:r w:rsidR="00B16C2B">
        <w:rPr>
          <w:rFonts w:ascii="Arial" w:hAnsi="Arial" w:cs="Arial"/>
          <w:color w:val="000000"/>
          <w:szCs w:val="22"/>
        </w:rPr>
        <w:t>elevators</w:t>
      </w:r>
      <w:r w:rsidR="00B16C2B" w:rsidRPr="00D02EB8">
        <w:rPr>
          <w:rFonts w:ascii="Arial" w:hAnsi="Arial" w:cs="Arial"/>
          <w:color w:val="000000"/>
          <w:szCs w:val="22"/>
        </w:rPr>
        <w:t xml:space="preserve"> and a safe work place for its employees.</w:t>
      </w:r>
    </w:p>
    <w:p w:rsidR="00B16C2B" w:rsidRPr="00D02EB8" w:rsidRDefault="00B16C2B" w:rsidP="00B16C2B">
      <w:pPr>
        <w:rPr>
          <w:rFonts w:ascii="Arial" w:hAnsi="Arial" w:cs="Arial"/>
          <w:color w:val="000000"/>
          <w:szCs w:val="22"/>
        </w:rPr>
      </w:pPr>
    </w:p>
    <w:p w:rsidR="00B16C2B" w:rsidRDefault="00F6079A" w:rsidP="00F6079A">
      <w:pPr>
        <w:pStyle w:val="CM48"/>
        <w:spacing w:line="253" w:lineRule="atLeast"/>
        <w:ind w:left="2160" w:hanging="720"/>
        <w:rPr>
          <w:rFonts w:ascii="Arial" w:hAnsi="Arial" w:cs="Arial"/>
          <w:color w:val="000000"/>
          <w:sz w:val="22"/>
          <w:szCs w:val="22"/>
        </w:rPr>
      </w:pPr>
      <w:r>
        <w:rPr>
          <w:rFonts w:ascii="Arial" w:hAnsi="Arial" w:cs="Arial"/>
          <w:color w:val="000000"/>
          <w:sz w:val="22"/>
          <w:szCs w:val="22"/>
        </w:rPr>
        <w:t>M</w:t>
      </w:r>
      <w:r w:rsidR="00B16C2B" w:rsidRPr="00D02EB8">
        <w:rPr>
          <w:rFonts w:ascii="Arial" w:hAnsi="Arial" w:cs="Arial"/>
          <w:color w:val="000000"/>
          <w:sz w:val="22"/>
          <w:szCs w:val="22"/>
        </w:rPr>
        <w:t>.</w:t>
      </w:r>
      <w:r w:rsidR="00B16C2B" w:rsidRPr="00D02EB8">
        <w:rPr>
          <w:rFonts w:ascii="Arial" w:hAnsi="Arial" w:cs="Arial"/>
          <w:color w:val="000000"/>
          <w:sz w:val="22"/>
          <w:szCs w:val="22"/>
        </w:rPr>
        <w:tab/>
      </w:r>
      <w:r w:rsidR="00B16C2B">
        <w:rPr>
          <w:rFonts w:ascii="Arial" w:hAnsi="Arial" w:cs="Arial"/>
          <w:color w:val="000000"/>
          <w:sz w:val="22"/>
          <w:szCs w:val="22"/>
        </w:rPr>
        <w:t>The University</w:t>
      </w:r>
      <w:r w:rsidR="00B16C2B" w:rsidRPr="00D02EB8">
        <w:rPr>
          <w:rFonts w:ascii="Arial" w:hAnsi="Arial" w:cs="Arial"/>
          <w:color w:val="000000"/>
          <w:sz w:val="22"/>
          <w:szCs w:val="22"/>
        </w:rPr>
        <w:t xml:space="preserve"> will keep pits and machine rooms clear and free of water and will not permit them to be used for storage. </w:t>
      </w:r>
    </w:p>
    <w:p w:rsidR="00B16C2B" w:rsidRPr="003814AC" w:rsidRDefault="00B16C2B" w:rsidP="00B16C2B"/>
    <w:p w:rsidR="008C2EFD" w:rsidRDefault="00F6079A" w:rsidP="00F6079A">
      <w:pPr>
        <w:ind w:left="2160" w:hanging="720"/>
        <w:rPr>
          <w:rFonts w:ascii="Arial" w:hAnsi="Arial" w:cs="Arial"/>
          <w:u w:val="single"/>
        </w:rPr>
      </w:pPr>
      <w:r>
        <w:rPr>
          <w:rFonts w:ascii="Arial" w:hAnsi="Arial" w:cs="Arial"/>
          <w:szCs w:val="22"/>
        </w:rPr>
        <w:t>N</w:t>
      </w:r>
      <w:r w:rsidR="00B16C2B" w:rsidRPr="00D02EB8">
        <w:rPr>
          <w:rFonts w:ascii="Arial" w:hAnsi="Arial" w:cs="Arial"/>
          <w:szCs w:val="22"/>
        </w:rPr>
        <w:t>.</w:t>
      </w:r>
      <w:r w:rsidR="00B16C2B" w:rsidRPr="00D02EB8">
        <w:rPr>
          <w:rFonts w:ascii="Arial" w:hAnsi="Arial" w:cs="Arial"/>
          <w:szCs w:val="22"/>
        </w:rPr>
        <w:tab/>
      </w:r>
      <w:r w:rsidR="00B16C2B">
        <w:rPr>
          <w:rFonts w:ascii="Arial" w:hAnsi="Arial" w:cs="Arial"/>
          <w:color w:val="000000"/>
          <w:szCs w:val="22"/>
        </w:rPr>
        <w:t>The University</w:t>
      </w:r>
      <w:r w:rsidR="00B16C2B" w:rsidRPr="00D02EB8">
        <w:rPr>
          <w:rFonts w:ascii="Arial" w:hAnsi="Arial" w:cs="Arial"/>
          <w:color w:val="000000"/>
          <w:szCs w:val="22"/>
        </w:rPr>
        <w:t xml:space="preserve"> will be responsible for damage caused by negligence, misuse, accidents, vandalism or other reasons beyond the </w:t>
      </w:r>
      <w:r w:rsidR="00B16C2B">
        <w:rPr>
          <w:rFonts w:ascii="Arial" w:hAnsi="Arial" w:cs="Arial"/>
          <w:color w:val="000000"/>
          <w:szCs w:val="22"/>
        </w:rPr>
        <w:t>Contractor’s</w:t>
      </w:r>
      <w:r w:rsidR="00B16C2B" w:rsidRPr="00D02EB8">
        <w:rPr>
          <w:rFonts w:ascii="Arial" w:hAnsi="Arial" w:cs="Arial"/>
          <w:color w:val="000000"/>
          <w:szCs w:val="22"/>
        </w:rPr>
        <w:t xml:space="preserve"> reasonable control, but </w:t>
      </w:r>
      <w:r w:rsidR="00B16C2B">
        <w:rPr>
          <w:rFonts w:ascii="Arial" w:hAnsi="Arial" w:cs="Arial"/>
          <w:color w:val="000000"/>
          <w:szCs w:val="22"/>
        </w:rPr>
        <w:t>Contractor</w:t>
      </w:r>
      <w:r w:rsidR="00B16C2B" w:rsidRPr="00D02EB8">
        <w:rPr>
          <w:rFonts w:ascii="Arial" w:hAnsi="Arial" w:cs="Arial"/>
          <w:color w:val="000000"/>
          <w:szCs w:val="22"/>
        </w:rPr>
        <w:t xml:space="preserve"> will be responsible for repairs and maintenance occasioned by normal wear and tear and normal usage. </w:t>
      </w:r>
      <w:r w:rsidR="00B16C2B" w:rsidRPr="00D02EB8">
        <w:rPr>
          <w:rFonts w:ascii="Arial" w:hAnsi="Arial" w:cs="Arial"/>
          <w:color w:val="000000"/>
          <w:szCs w:val="22"/>
          <w:u w:val="single"/>
        </w:rPr>
        <w:t>Repair due to vandalism shall be approved by the FCC or the assigned University representative before starting work.</w:t>
      </w:r>
    </w:p>
    <w:p w:rsidR="008C2EFD" w:rsidRDefault="008C2EFD">
      <w:pPr>
        <w:rPr>
          <w:rFonts w:ascii="Arial" w:hAnsi="Arial" w:cs="Arial"/>
        </w:rPr>
      </w:pPr>
    </w:p>
    <w:p w:rsidR="003E3579" w:rsidRDefault="003E3579">
      <w:pPr>
        <w:rPr>
          <w:rFonts w:ascii="Arial" w:hAnsi="Arial" w:cs="Arial"/>
          <w:b/>
          <w:bCs/>
        </w:rPr>
      </w:pPr>
      <w:r>
        <w:rPr>
          <w:rFonts w:ascii="Arial" w:hAnsi="Arial" w:cs="Arial"/>
          <w:b/>
          <w:bCs/>
        </w:rPr>
        <w:t>5.</w:t>
      </w:r>
      <w:r w:rsidR="008C2EFD">
        <w:rPr>
          <w:rFonts w:ascii="Arial" w:hAnsi="Arial" w:cs="Arial"/>
          <w:b/>
          <w:bCs/>
        </w:rPr>
        <w:t>4</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5.4.1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8C2EFD" w:rsidRPr="008C2EFD" w:rsidRDefault="008C2EFD" w:rsidP="000507CA">
      <w:pPr>
        <w:ind w:left="1440" w:hanging="720"/>
        <w:jc w:val="left"/>
        <w:rPr>
          <w:rFonts w:ascii="Arial" w:hAnsi="Arial" w:cs="Arial"/>
          <w:bCs/>
        </w:rPr>
      </w:pPr>
      <w:r w:rsidRPr="008C2EFD">
        <w:rPr>
          <w:rFonts w:ascii="Arial" w:hAnsi="Arial" w:cs="Arial"/>
          <w:bCs/>
        </w:rPr>
        <w:t>5.4.</w:t>
      </w:r>
      <w:r w:rsidR="00AE64F4">
        <w:rPr>
          <w:rFonts w:ascii="Arial" w:hAnsi="Arial" w:cs="Arial"/>
          <w:bCs/>
        </w:rPr>
        <w:t>2</w:t>
      </w:r>
      <w:r w:rsidRPr="008C2EFD">
        <w:rPr>
          <w:rFonts w:ascii="Arial" w:hAnsi="Arial" w:cs="Arial"/>
          <w:bCs/>
        </w:rPr>
        <w:tab/>
      </w:r>
      <w:r w:rsidR="000507CA" w:rsidRPr="00A5128C">
        <w:t>The elevators in this proposal are currently in excellent operating condition.  This</w:t>
      </w:r>
      <w:r w:rsidR="000507CA">
        <w:t xml:space="preserve"> proposal states the Contractor will maintain all elevators in “prime” condition.  What preventative maintenance and quantitative performance reports will the bidder provide the University on a quarterly schedule that will substantiate this claim?  Please present sample reports that will be utilized.</w:t>
      </w:r>
    </w:p>
    <w:p w:rsidR="008C2EFD" w:rsidRPr="008C2EFD" w:rsidRDefault="008C2EFD" w:rsidP="008C2EFD">
      <w:pPr>
        <w:jc w:val="left"/>
        <w:rPr>
          <w:rFonts w:ascii="Arial" w:hAnsi="Arial" w:cs="Arial"/>
          <w:bCs/>
        </w:rPr>
      </w:pPr>
    </w:p>
    <w:p w:rsidR="008C2EFD" w:rsidRDefault="008C2EFD" w:rsidP="000507CA">
      <w:pPr>
        <w:ind w:left="1440" w:hanging="720"/>
        <w:jc w:val="left"/>
      </w:pPr>
      <w:r w:rsidRPr="008C2EFD">
        <w:rPr>
          <w:rFonts w:ascii="Arial" w:hAnsi="Arial" w:cs="Arial"/>
          <w:bCs/>
        </w:rPr>
        <w:t>5.4.</w:t>
      </w:r>
      <w:r w:rsidR="00AE64F4">
        <w:rPr>
          <w:rFonts w:ascii="Arial" w:hAnsi="Arial" w:cs="Arial"/>
          <w:bCs/>
        </w:rPr>
        <w:t>3</w:t>
      </w:r>
      <w:r w:rsidRPr="008C2EFD">
        <w:rPr>
          <w:rFonts w:ascii="Arial" w:hAnsi="Arial" w:cs="Arial"/>
          <w:bCs/>
        </w:rPr>
        <w:tab/>
      </w:r>
      <w:r w:rsidR="000507CA" w:rsidRPr="00A5128C">
        <w:t>What equipment and parts does the bidder foresee as replacement problems</w:t>
      </w:r>
      <w:r w:rsidR="000507CA">
        <w:t xml:space="preserve"> at each facility and what manufacturer(s) will the bidder go to for “equal quality” parts if parts are obsolete?</w:t>
      </w:r>
    </w:p>
    <w:p w:rsidR="000507CA" w:rsidRDefault="000507CA" w:rsidP="000507CA">
      <w:pPr>
        <w:ind w:left="1440" w:hanging="720"/>
        <w:jc w:val="left"/>
      </w:pPr>
    </w:p>
    <w:p w:rsidR="000507CA" w:rsidRDefault="000507CA" w:rsidP="000507CA">
      <w:pPr>
        <w:ind w:left="1440" w:hanging="720"/>
        <w:jc w:val="left"/>
      </w:pPr>
      <w:r>
        <w:t>5.4.4</w:t>
      </w:r>
      <w:r>
        <w:tab/>
      </w:r>
      <w:r w:rsidR="00EB6654">
        <w:t>In regards to question 5.3.3; please identify University facilities which have this potential and discuss how this issue will be addressed at the beginning of the contract to prevent unnecessary delays if such a problem occurs.</w:t>
      </w:r>
    </w:p>
    <w:p w:rsidR="00EB6654" w:rsidRDefault="00EB6654" w:rsidP="000507CA">
      <w:pPr>
        <w:ind w:left="1440" w:hanging="720"/>
        <w:jc w:val="left"/>
      </w:pPr>
    </w:p>
    <w:p w:rsidR="00EB6654" w:rsidRDefault="00EB6654" w:rsidP="000507CA">
      <w:pPr>
        <w:ind w:left="1440" w:hanging="720"/>
        <w:jc w:val="left"/>
      </w:pPr>
      <w:r>
        <w:lastRenderedPageBreak/>
        <w:t>5.4.5</w:t>
      </w:r>
      <w:r>
        <w:tab/>
        <w:t>As part of this contract, what critical parts and materials will the bidder stock at each University facility to minimize elevator downtime?  Provide a component list of these critical parts/materials for each facility with an estimated contractor cost for each facility.</w:t>
      </w:r>
    </w:p>
    <w:p w:rsidR="00EB6654" w:rsidRDefault="00EB6654" w:rsidP="000507CA">
      <w:pPr>
        <w:ind w:left="1440" w:hanging="720"/>
        <w:jc w:val="left"/>
      </w:pPr>
    </w:p>
    <w:p w:rsidR="00EB6654" w:rsidRDefault="00EB6654" w:rsidP="000507CA">
      <w:pPr>
        <w:ind w:left="1440" w:hanging="720"/>
        <w:jc w:val="left"/>
      </w:pPr>
      <w:r>
        <w:t>5.4.6</w:t>
      </w:r>
      <w:r>
        <w:tab/>
        <w:t>On average, how many hours will the bidder’s service mechanic(s) expend each month performing preventative maintenance (PM) duties at each facility?    List critical PM activities that will be performed on a monthly, quarterly, semi-annual and annual schedule.</w:t>
      </w:r>
    </w:p>
    <w:p w:rsidR="00EB6654" w:rsidRDefault="00EB6654" w:rsidP="000507CA">
      <w:pPr>
        <w:ind w:left="1440" w:hanging="720"/>
        <w:jc w:val="left"/>
      </w:pPr>
    </w:p>
    <w:p w:rsidR="00EB6654" w:rsidRDefault="00EB6654" w:rsidP="000507CA">
      <w:pPr>
        <w:ind w:left="1440" w:hanging="720"/>
        <w:jc w:val="left"/>
      </w:pPr>
      <w:r>
        <w:t>5.4.7</w:t>
      </w:r>
      <w:r>
        <w:tab/>
        <w:t>What are the names and titles of the individuals who will be assigned to this contract and why are these personnel especially qualified to meet the demands?  We are primarily interested in the account representative and the operations personnel who will be assigned to this contract.</w:t>
      </w:r>
    </w:p>
    <w:p w:rsidR="00EB6654" w:rsidRDefault="00EB6654" w:rsidP="000507CA">
      <w:pPr>
        <w:ind w:left="1440" w:hanging="720"/>
        <w:jc w:val="left"/>
      </w:pPr>
    </w:p>
    <w:p w:rsidR="00EB6654" w:rsidRDefault="00EB6654" w:rsidP="000507CA">
      <w:pPr>
        <w:ind w:left="1440" w:hanging="720"/>
        <w:jc w:val="left"/>
      </w:pPr>
      <w:r>
        <w:t>5.4.8</w:t>
      </w:r>
      <w:r>
        <w:tab/>
        <w:t>What other institutions or companies does the bidder work for that have the same or similar scope of services, manufacturer of elevator/controller equipment and age of equipment?  Please list these client names, starting and ending dates of each contract and a contact name, telephone number, and email address for each client representative who is knowledgeable of the bidder’s PM performance and call back history.</w:t>
      </w:r>
    </w:p>
    <w:p w:rsidR="00EB6654" w:rsidRDefault="00EB6654" w:rsidP="000507CA">
      <w:pPr>
        <w:ind w:left="1440" w:hanging="720"/>
        <w:jc w:val="left"/>
      </w:pPr>
    </w:p>
    <w:p w:rsidR="00EB6654" w:rsidRDefault="00EB6654" w:rsidP="000507CA">
      <w:pPr>
        <w:ind w:left="1440" w:hanging="720"/>
        <w:jc w:val="left"/>
      </w:pPr>
      <w:r>
        <w:t>5.4.9</w:t>
      </w:r>
      <w:r>
        <w:tab/>
        <w:t>How many traction and hydraulic elevator units is your company currently servicing in the Houston Metropolitan Area and how many of those are in the Texas Medical Center?</w:t>
      </w:r>
    </w:p>
    <w:p w:rsidR="00EB6654" w:rsidRDefault="00EB6654" w:rsidP="000507CA">
      <w:pPr>
        <w:ind w:left="1440" w:hanging="720"/>
        <w:jc w:val="left"/>
      </w:pPr>
    </w:p>
    <w:p w:rsidR="00EB6654" w:rsidRDefault="00EB6654" w:rsidP="000507CA">
      <w:pPr>
        <w:ind w:left="1440" w:hanging="720"/>
        <w:jc w:val="left"/>
      </w:pPr>
      <w:r>
        <w:t>5.4.10</w:t>
      </w:r>
      <w:r>
        <w:tab/>
        <w:t>How many and what levels of in-house technical support will be available to the elevator mechanic for advanced elevator problem solving and field service assistance?  What is the normal availability of these personnel and how many are located in the Houston area?</w:t>
      </w:r>
    </w:p>
    <w:p w:rsidR="00E8454C" w:rsidRDefault="00E8454C" w:rsidP="000507CA">
      <w:pPr>
        <w:ind w:left="1440" w:hanging="720"/>
        <w:jc w:val="left"/>
      </w:pPr>
    </w:p>
    <w:p w:rsidR="00E8454C" w:rsidRPr="008C2EFD" w:rsidRDefault="00E8454C" w:rsidP="000507CA">
      <w:pPr>
        <w:ind w:left="1440" w:hanging="720"/>
        <w:jc w:val="left"/>
        <w:rPr>
          <w:rFonts w:ascii="Arial" w:hAnsi="Arial" w:cs="Arial"/>
          <w:bCs/>
        </w:rPr>
      </w:pPr>
      <w:r>
        <w:t>5.4.11</w:t>
      </w:r>
      <w:r>
        <w:tab/>
        <w:t xml:space="preserve">Project the </w:t>
      </w:r>
      <w:r w:rsidRPr="009D5B6C">
        <w:rPr>
          <w:b/>
        </w:rPr>
        <w:t>annual</w:t>
      </w:r>
      <w:r>
        <w:t xml:space="preserve"> number of preventative maintenance hours that will be expended at each facility over the term of this service contract.  Be mindful that these projections will be compared against documented/actual hours in annual Procurement meetings with the contractor to evaluate and rate past-year performances.</w:t>
      </w: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AE64F4" w:rsidRDefault="00AE64F4">
      <w:pPr>
        <w:jc w:val="center"/>
        <w:rPr>
          <w:rFonts w:ascii="Arial" w:hAnsi="Arial" w:cs="Arial"/>
          <w:b/>
          <w:bCs/>
        </w:rPr>
      </w:pPr>
    </w:p>
    <w:p w:rsidR="00AE64F4" w:rsidRDefault="00AE64F4">
      <w:pPr>
        <w:jc w:val="center"/>
        <w:rPr>
          <w:rFonts w:ascii="Arial" w:hAnsi="Arial" w:cs="Arial"/>
          <w:b/>
          <w:bCs/>
        </w:rPr>
      </w:pPr>
    </w:p>
    <w:p w:rsidR="0048484E" w:rsidRDefault="0048484E">
      <w:pPr>
        <w:jc w:val="center"/>
        <w:rPr>
          <w:rFonts w:ascii="Arial" w:hAnsi="Arial" w:cs="Arial"/>
          <w:b/>
          <w:bCs/>
        </w:rPr>
      </w:pPr>
    </w:p>
    <w:p w:rsidR="0048484E" w:rsidRDefault="0048484E">
      <w:pPr>
        <w:jc w:val="center"/>
        <w:rPr>
          <w:rFonts w:ascii="Arial" w:hAnsi="Arial" w:cs="Arial"/>
          <w:b/>
          <w:bCs/>
        </w:rPr>
      </w:pPr>
    </w:p>
    <w:p w:rsidR="0048484E" w:rsidRDefault="0048484E">
      <w:pPr>
        <w:jc w:val="center"/>
        <w:rPr>
          <w:rFonts w:ascii="Arial" w:hAnsi="Arial" w:cs="Arial"/>
          <w:b/>
          <w:bCs/>
        </w:rPr>
      </w:pPr>
    </w:p>
    <w:p w:rsidR="002727E7" w:rsidRDefault="002727E7">
      <w:pPr>
        <w:jc w:val="center"/>
        <w:rPr>
          <w:rFonts w:ascii="Arial" w:hAnsi="Arial" w:cs="Arial"/>
          <w:b/>
          <w:bCs/>
        </w:rPr>
      </w:pPr>
    </w:p>
    <w:p w:rsidR="002727E7" w:rsidRDefault="002727E7">
      <w:pPr>
        <w:jc w:val="center"/>
        <w:rPr>
          <w:rFonts w:ascii="Arial" w:hAnsi="Arial" w:cs="Arial"/>
          <w:b/>
          <w:bCs/>
        </w:rPr>
      </w:pPr>
    </w:p>
    <w:p w:rsidR="002727E7" w:rsidRDefault="002727E7">
      <w:pPr>
        <w:jc w:val="center"/>
        <w:rPr>
          <w:rFonts w:ascii="Arial" w:hAnsi="Arial" w:cs="Arial"/>
          <w:b/>
          <w:bCs/>
        </w:rPr>
      </w:pPr>
    </w:p>
    <w:p w:rsidR="002727E7" w:rsidRDefault="002727E7">
      <w:pPr>
        <w:jc w:val="center"/>
        <w:rPr>
          <w:rFonts w:ascii="Arial" w:hAnsi="Arial" w:cs="Arial"/>
          <w:b/>
          <w:bCs/>
        </w:rPr>
      </w:pPr>
    </w:p>
    <w:p w:rsidR="000A05AD" w:rsidRDefault="000A05AD">
      <w:pPr>
        <w:jc w:val="center"/>
        <w:rPr>
          <w:rFonts w:ascii="Arial" w:hAnsi="Arial" w:cs="Arial"/>
          <w:b/>
          <w:bCs/>
        </w:rPr>
      </w:pPr>
    </w:p>
    <w:p w:rsidR="000A05AD" w:rsidRDefault="000A05AD">
      <w:pPr>
        <w:jc w:val="center"/>
        <w:rPr>
          <w:rFonts w:ascii="Arial" w:hAnsi="Arial" w:cs="Arial"/>
          <w:b/>
          <w:bCs/>
        </w:rPr>
      </w:pPr>
    </w:p>
    <w:p w:rsidR="000A05AD" w:rsidRDefault="000A05AD">
      <w:pPr>
        <w:jc w:val="center"/>
        <w:rPr>
          <w:rFonts w:ascii="Arial" w:hAnsi="Arial" w:cs="Arial"/>
          <w:b/>
          <w:bCs/>
        </w:rPr>
      </w:pPr>
    </w:p>
    <w:p w:rsidR="000A05AD" w:rsidRDefault="000A05AD">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23532E">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23532E">
        <w:rPr>
          <w:rFonts w:ascii="Arial" w:hAnsi="Arial" w:cs="Arial"/>
        </w:rPr>
        <w:tab/>
        <w:t>Elevator Maintenance Services at UTHealth</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23532E">
        <w:rPr>
          <w:rFonts w:ascii="Arial" w:hAnsi="Arial" w:cs="Arial"/>
        </w:rPr>
        <w:tab/>
        <w:t>744-R1501 Elevator Maintenance Services</w:t>
      </w: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23532E" w:rsidRDefault="0023532E" w:rsidP="0023532E">
      <w:pPr>
        <w:rPr>
          <w:rFonts w:ascii="Arial" w:hAnsi="Arial" w:cs="Arial"/>
        </w:rPr>
      </w:pPr>
      <w:r>
        <w:rPr>
          <w:rFonts w:ascii="Arial" w:hAnsi="Arial" w:cs="Arial"/>
        </w:rPr>
        <w:t>Having carefully examined all the specifications and requirements of this RFP and any attachments thereto, the undersigned proposes to furnish the elevator maintenance services required pursuant to the above-referenced Request for Proposal upon the terms quoted below.</w:t>
      </w:r>
    </w:p>
    <w:p w:rsidR="003E3579" w:rsidRDefault="0023532E" w:rsidP="0023532E">
      <w:pPr>
        <w:rPr>
          <w:rFonts w:ascii="Arial" w:hAnsi="Arial" w:cs="Arial"/>
        </w:rPr>
      </w:pPr>
      <w:r>
        <w:t>The University will not accept bids which include assumptions or exceptions to the work identified in the specifications and requirements.</w:t>
      </w:r>
    </w:p>
    <w:p w:rsidR="003E3579" w:rsidRDefault="003E3579">
      <w:pPr>
        <w:rPr>
          <w:rFonts w:ascii="Arial" w:hAnsi="Arial" w:cs="Arial"/>
        </w:rPr>
      </w:pPr>
    </w:p>
    <w:p w:rsidR="00EA0994" w:rsidRDefault="00EA0994">
      <w:pPr>
        <w:rPr>
          <w:rFonts w:ascii="Arial" w:hAnsi="Arial" w:cs="Arial"/>
        </w:rPr>
      </w:pPr>
    </w:p>
    <w:p w:rsidR="007E0D72" w:rsidRDefault="007E0D72" w:rsidP="007E0D72">
      <w:pPr>
        <w:rPr>
          <w:rFonts w:ascii="Arial" w:hAnsi="Arial" w:cs="Arial"/>
          <w:b/>
          <w:bCs/>
        </w:rPr>
      </w:pPr>
      <w:r>
        <w:rPr>
          <w:rFonts w:ascii="Arial" w:hAnsi="Arial" w:cs="Arial"/>
          <w:b/>
          <w:bCs/>
        </w:rPr>
        <w:t>6.1</w:t>
      </w:r>
      <w:r>
        <w:rPr>
          <w:rFonts w:ascii="Arial" w:hAnsi="Arial" w:cs="Arial"/>
          <w:b/>
          <w:bCs/>
        </w:rPr>
        <w:tab/>
      </w:r>
      <w:r w:rsidR="00EA0994">
        <w:rPr>
          <w:rFonts w:ascii="Arial" w:hAnsi="Arial" w:cs="Arial"/>
          <w:b/>
          <w:bCs/>
        </w:rPr>
        <w:t xml:space="preserve">Pricing for Services Offered </w:t>
      </w:r>
      <w:r w:rsidR="00EA0994" w:rsidRPr="008B5346">
        <w:rPr>
          <w:rFonts w:ascii="Arial" w:hAnsi="Arial" w:cs="Arial"/>
          <w:b/>
          <w:bCs/>
          <w:sz w:val="20"/>
          <w:highlight w:val="yellow"/>
        </w:rPr>
        <w:t>(Full Service Preventative Maintenance Program Included)</w:t>
      </w:r>
    </w:p>
    <w:p w:rsidR="007E0D72" w:rsidRPr="008B5346" w:rsidRDefault="007E0D72" w:rsidP="007E0D72">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sz w:val="16"/>
          <w:szCs w:val="16"/>
        </w:rPr>
      </w:pPr>
    </w:p>
    <w:p w:rsidR="007E0D72" w:rsidRPr="008B5346" w:rsidRDefault="00EA0994" w:rsidP="007E0D72">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sz w:val="16"/>
          <w:szCs w:val="16"/>
        </w:rPr>
      </w:pPr>
      <w:r w:rsidRPr="008B5346">
        <w:rPr>
          <w:rFonts w:ascii="Arial" w:hAnsi="Arial" w:cs="Arial"/>
          <w:sz w:val="16"/>
          <w:szCs w:val="16"/>
        </w:rPr>
        <w:t>*** Average Monthly PM Hours should correspond to your proposed Maintenance Control Program planned for each facility ***</w:t>
      </w:r>
    </w:p>
    <w:tbl>
      <w:tblPr>
        <w:tblW w:w="9120" w:type="dxa"/>
        <w:tblInd w:w="93" w:type="dxa"/>
        <w:tblLook w:val="04A0" w:firstRow="1" w:lastRow="0" w:firstColumn="1" w:lastColumn="0" w:noHBand="0" w:noVBand="1"/>
      </w:tblPr>
      <w:tblGrid>
        <w:gridCol w:w="4560"/>
        <w:gridCol w:w="1800"/>
        <w:gridCol w:w="2760"/>
      </w:tblGrid>
      <w:tr w:rsidR="007E0D72" w:rsidRPr="000D0B82" w:rsidTr="00B16C2B">
        <w:trPr>
          <w:trHeight w:val="315"/>
        </w:trPr>
        <w:tc>
          <w:tcPr>
            <w:tcW w:w="4560" w:type="dxa"/>
            <w:tcBorders>
              <w:top w:val="nil"/>
              <w:left w:val="nil"/>
              <w:bottom w:val="single" w:sz="8" w:space="0" w:color="auto"/>
              <w:right w:val="nil"/>
            </w:tcBorders>
            <w:shd w:val="clear" w:color="auto" w:fill="auto"/>
            <w:vAlign w:val="bottom"/>
            <w:hideMark/>
          </w:tcPr>
          <w:p w:rsidR="007E0D72" w:rsidRPr="000D0B82" w:rsidRDefault="007E0D72" w:rsidP="00B16C2B">
            <w:pPr>
              <w:jc w:val="center"/>
              <w:rPr>
                <w:rFonts w:ascii="Arial" w:eastAsia="Times New Roman" w:hAnsi="Arial" w:cs="Arial"/>
                <w:b/>
                <w:bCs/>
                <w:color w:val="000000"/>
                <w:szCs w:val="22"/>
              </w:rPr>
            </w:pPr>
            <w:r w:rsidRPr="000D0B82">
              <w:rPr>
                <w:rFonts w:ascii="Arial" w:eastAsia="Times New Roman" w:hAnsi="Arial" w:cs="Arial"/>
                <w:b/>
                <w:bCs/>
                <w:color w:val="000000"/>
                <w:szCs w:val="22"/>
              </w:rPr>
              <w:t>Building</w:t>
            </w:r>
          </w:p>
        </w:tc>
        <w:tc>
          <w:tcPr>
            <w:tcW w:w="1800" w:type="dxa"/>
            <w:tcBorders>
              <w:top w:val="nil"/>
              <w:left w:val="nil"/>
              <w:bottom w:val="single" w:sz="8" w:space="0" w:color="auto"/>
              <w:right w:val="nil"/>
            </w:tcBorders>
            <w:shd w:val="clear" w:color="auto" w:fill="auto"/>
            <w:vAlign w:val="bottom"/>
            <w:hideMark/>
          </w:tcPr>
          <w:p w:rsidR="007E0D72" w:rsidRPr="000D0B82" w:rsidRDefault="007E0D72" w:rsidP="00B16C2B">
            <w:pPr>
              <w:jc w:val="center"/>
              <w:rPr>
                <w:rFonts w:ascii="Arial" w:eastAsia="Times New Roman" w:hAnsi="Arial" w:cs="Arial"/>
                <w:b/>
                <w:bCs/>
                <w:color w:val="000000"/>
                <w:szCs w:val="22"/>
              </w:rPr>
            </w:pPr>
            <w:r>
              <w:rPr>
                <w:rFonts w:ascii="Arial" w:eastAsia="Times New Roman" w:hAnsi="Arial" w:cs="Arial"/>
                <w:b/>
                <w:bCs/>
                <w:color w:val="000000"/>
                <w:szCs w:val="22"/>
              </w:rPr>
              <w:t>Avg. Monthly Hours</w:t>
            </w:r>
          </w:p>
        </w:tc>
        <w:tc>
          <w:tcPr>
            <w:tcW w:w="2760" w:type="dxa"/>
            <w:tcBorders>
              <w:top w:val="nil"/>
              <w:left w:val="nil"/>
              <w:bottom w:val="single" w:sz="8" w:space="0" w:color="auto"/>
              <w:right w:val="nil"/>
            </w:tcBorders>
            <w:shd w:val="clear" w:color="auto" w:fill="auto"/>
            <w:vAlign w:val="bottom"/>
            <w:hideMark/>
          </w:tcPr>
          <w:p w:rsidR="007E0D72" w:rsidRPr="000D0B82" w:rsidRDefault="007E0D72" w:rsidP="00B16C2B">
            <w:pPr>
              <w:jc w:val="center"/>
              <w:rPr>
                <w:rFonts w:ascii="Arial" w:eastAsia="Times New Roman" w:hAnsi="Arial" w:cs="Arial"/>
                <w:b/>
                <w:bCs/>
                <w:color w:val="000000"/>
                <w:szCs w:val="22"/>
              </w:rPr>
            </w:pPr>
            <w:r w:rsidRPr="000D0B82">
              <w:rPr>
                <w:rFonts w:ascii="Arial" w:eastAsia="Times New Roman" w:hAnsi="Arial" w:cs="Arial"/>
                <w:b/>
                <w:bCs/>
                <w:color w:val="000000"/>
                <w:szCs w:val="22"/>
              </w:rPr>
              <w:t>Monthly Cost</w:t>
            </w:r>
          </w:p>
        </w:tc>
      </w:tr>
      <w:tr w:rsidR="007E0D72" w:rsidRPr="000D0B82" w:rsidTr="00B16C2B">
        <w:trPr>
          <w:trHeight w:val="47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Pr>
                <w:rFonts w:ascii="Arial" w:eastAsia="Times New Roman" w:hAnsi="Arial" w:cs="Arial"/>
                <w:color w:val="000000"/>
                <w:szCs w:val="22"/>
              </w:rPr>
              <w:t>Operations Center Building (OCB)</w:t>
            </w:r>
          </w:p>
        </w:tc>
        <w:tc>
          <w:tcPr>
            <w:tcW w:w="180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 </w:t>
            </w:r>
          </w:p>
        </w:tc>
        <w:tc>
          <w:tcPr>
            <w:tcW w:w="276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w:t>
            </w:r>
          </w:p>
        </w:tc>
      </w:tr>
      <w:tr w:rsidR="007E0D72" w:rsidRPr="000D0B82" w:rsidTr="00B16C2B">
        <w:trPr>
          <w:trHeight w:val="44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Pr>
                <w:rFonts w:ascii="Arial" w:eastAsia="Times New Roman" w:hAnsi="Arial" w:cs="Arial"/>
                <w:color w:val="000000"/>
                <w:szCs w:val="22"/>
              </w:rPr>
              <w:t>School of Nursing (SON)</w:t>
            </w:r>
          </w:p>
        </w:tc>
        <w:tc>
          <w:tcPr>
            <w:tcW w:w="180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 </w:t>
            </w:r>
          </w:p>
        </w:tc>
        <w:tc>
          <w:tcPr>
            <w:tcW w:w="276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w:t>
            </w:r>
          </w:p>
        </w:tc>
      </w:tr>
      <w:tr w:rsidR="007E0D72" w:rsidRPr="000D0B82" w:rsidTr="00B16C2B">
        <w:trPr>
          <w:trHeight w:val="44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Pr>
                <w:rFonts w:ascii="Arial" w:eastAsia="Times New Roman" w:hAnsi="Arial" w:cs="Arial"/>
                <w:color w:val="000000"/>
                <w:szCs w:val="22"/>
              </w:rPr>
              <w:t>School of Public Health (SPH)</w:t>
            </w:r>
          </w:p>
        </w:tc>
        <w:tc>
          <w:tcPr>
            <w:tcW w:w="180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 </w:t>
            </w:r>
          </w:p>
        </w:tc>
        <w:tc>
          <w:tcPr>
            <w:tcW w:w="276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w:t>
            </w:r>
          </w:p>
        </w:tc>
      </w:tr>
      <w:tr w:rsidR="007E0D72" w:rsidRPr="000D0B82" w:rsidTr="00B16C2B">
        <w:trPr>
          <w:trHeight w:val="44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Pr>
                <w:rFonts w:ascii="Arial" w:eastAsia="Times New Roman" w:hAnsi="Arial" w:cs="Arial"/>
                <w:color w:val="000000"/>
                <w:szCs w:val="22"/>
              </w:rPr>
              <w:t>Cyclotron Building (CYC)</w:t>
            </w:r>
          </w:p>
        </w:tc>
        <w:tc>
          <w:tcPr>
            <w:tcW w:w="180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 </w:t>
            </w:r>
          </w:p>
        </w:tc>
        <w:tc>
          <w:tcPr>
            <w:tcW w:w="276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w:t>
            </w:r>
          </w:p>
        </w:tc>
      </w:tr>
      <w:tr w:rsidR="007E0D72" w:rsidRPr="000D0B82" w:rsidTr="00B16C2B">
        <w:trPr>
          <w:trHeight w:val="44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Pr>
                <w:rFonts w:ascii="Arial" w:eastAsia="Times New Roman" w:hAnsi="Arial" w:cs="Arial"/>
                <w:color w:val="000000"/>
                <w:szCs w:val="22"/>
              </w:rPr>
              <w:t>Harris County Psychiatric Center</w:t>
            </w:r>
          </w:p>
        </w:tc>
        <w:tc>
          <w:tcPr>
            <w:tcW w:w="180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 </w:t>
            </w:r>
          </w:p>
        </w:tc>
        <w:tc>
          <w:tcPr>
            <w:tcW w:w="2760" w:type="dxa"/>
            <w:tcBorders>
              <w:top w:val="nil"/>
              <w:left w:val="nil"/>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r w:rsidRPr="000D0B82">
              <w:rPr>
                <w:rFonts w:ascii="Arial" w:eastAsia="Times New Roman" w:hAnsi="Arial" w:cs="Arial"/>
                <w:color w:val="000000"/>
                <w:szCs w:val="22"/>
              </w:rPr>
              <w:t>$</w:t>
            </w:r>
          </w:p>
        </w:tc>
      </w:tr>
      <w:tr w:rsidR="007E0D72" w:rsidRPr="000D0B82" w:rsidTr="007E0D72">
        <w:trPr>
          <w:trHeight w:val="98"/>
        </w:trPr>
        <w:tc>
          <w:tcPr>
            <w:tcW w:w="4560" w:type="dxa"/>
            <w:tcBorders>
              <w:top w:val="nil"/>
              <w:left w:val="single" w:sz="4" w:space="0" w:color="auto"/>
              <w:bottom w:val="single" w:sz="4" w:space="0" w:color="auto"/>
              <w:right w:val="single" w:sz="4" w:space="0" w:color="auto"/>
            </w:tcBorders>
            <w:shd w:val="clear" w:color="auto" w:fill="auto"/>
            <w:vAlign w:val="bottom"/>
          </w:tcPr>
          <w:p w:rsidR="007E0D72" w:rsidRPr="000D0B82" w:rsidRDefault="007E0D72" w:rsidP="00B16C2B">
            <w:pPr>
              <w:jc w:val="left"/>
              <w:rPr>
                <w:rFonts w:ascii="Arial" w:eastAsia="Times New Roman" w:hAnsi="Arial" w:cs="Arial"/>
                <w:color w:val="000000"/>
                <w:szCs w:val="22"/>
              </w:rPr>
            </w:pPr>
          </w:p>
        </w:tc>
        <w:tc>
          <w:tcPr>
            <w:tcW w:w="1800" w:type="dxa"/>
            <w:tcBorders>
              <w:top w:val="nil"/>
              <w:left w:val="nil"/>
              <w:bottom w:val="single" w:sz="4" w:space="0" w:color="auto"/>
              <w:right w:val="single" w:sz="4" w:space="0" w:color="auto"/>
            </w:tcBorders>
            <w:shd w:val="clear" w:color="auto" w:fill="auto"/>
            <w:vAlign w:val="bottom"/>
          </w:tcPr>
          <w:p w:rsidR="007E0D72" w:rsidRPr="000D0B82" w:rsidRDefault="007E0D72" w:rsidP="00B16C2B">
            <w:pPr>
              <w:jc w:val="left"/>
              <w:rPr>
                <w:rFonts w:ascii="Arial" w:eastAsia="Times New Roman" w:hAnsi="Arial" w:cs="Arial"/>
                <w:color w:val="000000"/>
                <w:szCs w:val="22"/>
              </w:rPr>
            </w:pPr>
          </w:p>
        </w:tc>
        <w:tc>
          <w:tcPr>
            <w:tcW w:w="2760" w:type="dxa"/>
            <w:tcBorders>
              <w:top w:val="nil"/>
              <w:left w:val="nil"/>
              <w:bottom w:val="single" w:sz="4" w:space="0" w:color="auto"/>
              <w:right w:val="single" w:sz="4" w:space="0" w:color="auto"/>
            </w:tcBorders>
            <w:shd w:val="clear" w:color="auto" w:fill="auto"/>
            <w:vAlign w:val="bottom"/>
          </w:tcPr>
          <w:p w:rsidR="007E0D72" w:rsidRPr="000D0B82" w:rsidRDefault="007E0D72" w:rsidP="00B16C2B">
            <w:pPr>
              <w:jc w:val="left"/>
              <w:rPr>
                <w:rFonts w:ascii="Arial" w:eastAsia="Times New Roman" w:hAnsi="Arial" w:cs="Arial"/>
                <w:color w:val="000000"/>
                <w:szCs w:val="22"/>
              </w:rPr>
            </w:pPr>
          </w:p>
        </w:tc>
      </w:tr>
      <w:tr w:rsidR="007E0D72" w:rsidRPr="000D0B82" w:rsidTr="00B16C2B">
        <w:trPr>
          <w:trHeight w:val="440"/>
        </w:trPr>
        <w:tc>
          <w:tcPr>
            <w:tcW w:w="4560" w:type="dxa"/>
            <w:tcBorders>
              <w:top w:val="nil"/>
              <w:left w:val="nil"/>
              <w:bottom w:val="nil"/>
              <w:right w:val="nil"/>
            </w:tcBorders>
            <w:shd w:val="clear" w:color="auto" w:fill="auto"/>
            <w:vAlign w:val="bottom"/>
            <w:hideMark/>
          </w:tcPr>
          <w:p w:rsidR="007E0D72" w:rsidRPr="000D0B82" w:rsidRDefault="007E0D72" w:rsidP="00B16C2B">
            <w:pPr>
              <w:jc w:val="center"/>
              <w:rPr>
                <w:rFonts w:ascii="Arial" w:eastAsia="Times New Roman" w:hAnsi="Arial" w:cs="Arial"/>
                <w:b/>
                <w:bCs/>
                <w:color w:val="000000"/>
                <w:szCs w:val="22"/>
              </w:rPr>
            </w:pPr>
            <w:r w:rsidRPr="000D0B82">
              <w:rPr>
                <w:rFonts w:ascii="Arial" w:eastAsia="Times New Roman" w:hAnsi="Arial" w:cs="Arial"/>
                <w:b/>
                <w:bCs/>
                <w:color w:val="000000"/>
                <w:szCs w:val="22"/>
              </w:rPr>
              <w:t>Total</w:t>
            </w:r>
          </w:p>
        </w:tc>
        <w:tc>
          <w:tcPr>
            <w:tcW w:w="1800" w:type="dxa"/>
            <w:tcBorders>
              <w:top w:val="nil"/>
              <w:left w:val="nil"/>
              <w:bottom w:val="nil"/>
              <w:right w:val="nil"/>
            </w:tcBorders>
            <w:shd w:val="clear" w:color="auto" w:fill="auto"/>
            <w:vAlign w:val="bottom"/>
            <w:hideMark/>
          </w:tcPr>
          <w:p w:rsidR="007E0D72" w:rsidRPr="000D0B82" w:rsidRDefault="007E0D72" w:rsidP="00B16C2B">
            <w:pPr>
              <w:jc w:val="left"/>
              <w:rPr>
                <w:rFonts w:ascii="Arial" w:eastAsia="Times New Roman" w:hAnsi="Arial" w:cs="Arial"/>
                <w:color w:val="000000"/>
                <w:szCs w:val="22"/>
              </w:rPr>
            </w:pPr>
          </w:p>
        </w:tc>
        <w:tc>
          <w:tcPr>
            <w:tcW w:w="2760" w:type="dxa"/>
            <w:tcBorders>
              <w:top w:val="nil"/>
              <w:left w:val="single" w:sz="4" w:space="0" w:color="auto"/>
              <w:bottom w:val="single" w:sz="4" w:space="0" w:color="auto"/>
              <w:right w:val="single" w:sz="4" w:space="0" w:color="auto"/>
            </w:tcBorders>
            <w:shd w:val="clear" w:color="auto" w:fill="auto"/>
            <w:vAlign w:val="bottom"/>
            <w:hideMark/>
          </w:tcPr>
          <w:p w:rsidR="007E0D72" w:rsidRPr="000D0B82" w:rsidRDefault="007E0D72" w:rsidP="00B16C2B">
            <w:pPr>
              <w:jc w:val="left"/>
              <w:rPr>
                <w:rFonts w:ascii="Arial" w:eastAsia="Times New Roman" w:hAnsi="Arial" w:cs="Arial"/>
                <w:b/>
                <w:bCs/>
                <w:color w:val="000000"/>
                <w:szCs w:val="22"/>
              </w:rPr>
            </w:pPr>
            <w:r w:rsidRPr="000D0B82">
              <w:rPr>
                <w:rFonts w:ascii="Arial" w:eastAsia="Times New Roman" w:hAnsi="Arial" w:cs="Arial"/>
                <w:b/>
                <w:bCs/>
                <w:color w:val="000000"/>
                <w:szCs w:val="22"/>
              </w:rPr>
              <w:t>$</w:t>
            </w:r>
          </w:p>
        </w:tc>
      </w:tr>
    </w:tbl>
    <w:p w:rsidR="007E0D72" w:rsidRDefault="007E0D72" w:rsidP="007E0D72">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sz w:val="16"/>
          <w:szCs w:val="16"/>
        </w:rPr>
      </w:pPr>
    </w:p>
    <w:p w:rsidR="00EA0994" w:rsidRPr="008B5346" w:rsidRDefault="00EA0994" w:rsidP="007E0D72">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sz w:val="16"/>
          <w:szCs w:val="16"/>
        </w:rPr>
      </w:pPr>
    </w:p>
    <w:p w:rsidR="00EA0994" w:rsidRDefault="00EA0994">
      <w:pPr>
        <w:rPr>
          <w:rFonts w:ascii="Arial" w:hAnsi="Arial" w:cs="Arial"/>
          <w:bCs/>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w:t>
      </w:r>
      <w:r w:rsidR="0023532E">
        <w:rPr>
          <w:rFonts w:ascii="Arial" w:hAnsi="Arial" w:cs="Arial"/>
        </w:rPr>
        <w:t xml:space="preserve">   </w:t>
      </w:r>
      <w:r>
        <w:rPr>
          <w:rFonts w:ascii="Arial" w:hAnsi="Arial" w:cs="Arial"/>
        </w:rPr>
        <w:t>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EA0994" w:rsidRDefault="00EA0994">
      <w:pPr>
        <w:ind w:left="630" w:firstLine="90"/>
        <w:rPr>
          <w:rFonts w:ascii="Arial" w:hAnsi="Arial" w:cs="Arial"/>
        </w:rPr>
      </w:pPr>
    </w:p>
    <w:p w:rsidR="00EA0994" w:rsidRDefault="00EA0994">
      <w:pPr>
        <w:ind w:left="630" w:firstLine="90"/>
        <w:rPr>
          <w:rFonts w:ascii="Arial" w:hAnsi="Arial" w:cs="Arial"/>
        </w:rPr>
      </w:pPr>
    </w:p>
    <w:p w:rsidR="00EA0994" w:rsidRDefault="00EA0994">
      <w:pPr>
        <w:ind w:left="630" w:firstLine="90"/>
        <w:rPr>
          <w:rFonts w:ascii="Arial" w:hAnsi="Arial" w:cs="Arial"/>
        </w:rPr>
      </w:pPr>
    </w:p>
    <w:p w:rsidR="00EA0994" w:rsidRDefault="00EA0994">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7D6EDA">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7D6EDA">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7D6EDA">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2"/>
          <w:footerReference w:type="default" r:id="rId23"/>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48484E">
        <w:rPr>
          <w:rFonts w:ascii="Arial" w:hAnsi="Arial" w:cs="Arial"/>
          <w:sz w:val="16"/>
        </w:rPr>
        <w:t>744-R1501</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48484E" w:rsidRPr="0048484E">
        <w:rPr>
          <w:rFonts w:ascii="Arial" w:hAnsi="Arial" w:cs="Arial"/>
          <w:sz w:val="18"/>
          <w:szCs w:val="18"/>
        </w:rPr>
        <w:t>Elevator Maintenance Services at UTHealth</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48484E">
        <w:rPr>
          <w:rFonts w:ascii="Arial" w:hAnsi="Arial" w:cs="Arial"/>
          <w:sz w:val="18"/>
        </w:rPr>
        <w:t>744-R1501 Elevator Maintenance Services</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sectPr w:rsidR="003E3579" w:rsidSect="00670548">
          <w:headerReference w:type="default" r:id="rId28"/>
          <w:pgSz w:w="12240" w:h="15840" w:code="1"/>
          <w:pgMar w:top="1152" w:right="1440" w:bottom="1008" w:left="1440" w:header="576" w:footer="576" w:gutter="0"/>
          <w:cols w:space="720"/>
        </w:sectPr>
      </w:pPr>
    </w:p>
    <w:p w:rsidR="0048484E" w:rsidRDefault="0048484E" w:rsidP="0048484E">
      <w:pPr>
        <w:rPr>
          <w:rFonts w:ascii="Arial" w:hAnsi="Arial" w:cs="Arial"/>
          <w:b/>
          <w:bCs/>
        </w:rPr>
      </w:pPr>
    </w:p>
    <w:p w:rsidR="0048484E" w:rsidRPr="0048484E" w:rsidRDefault="0048484E" w:rsidP="0048484E">
      <w:pPr>
        <w:rPr>
          <w:rFonts w:ascii="Arial" w:hAnsi="Arial" w:cs="Arial"/>
        </w:rPr>
      </w:pPr>
    </w:p>
    <w:p w:rsidR="0048484E" w:rsidRPr="0048484E" w:rsidRDefault="0048484E" w:rsidP="0048484E">
      <w:pPr>
        <w:rPr>
          <w:rFonts w:ascii="Arial" w:hAnsi="Arial" w:cs="Arial"/>
        </w:rPr>
      </w:pPr>
    </w:p>
    <w:p w:rsidR="0048484E" w:rsidRPr="0048484E" w:rsidRDefault="0048484E" w:rsidP="0048484E">
      <w:pPr>
        <w:rPr>
          <w:rFonts w:ascii="Arial" w:hAnsi="Arial" w:cs="Arial"/>
        </w:rPr>
      </w:pPr>
    </w:p>
    <w:p w:rsidR="0048484E" w:rsidRDefault="0048484E" w:rsidP="0048484E">
      <w:pPr>
        <w:rPr>
          <w:rFonts w:ascii="Arial" w:hAnsi="Arial" w:cs="Arial"/>
        </w:rPr>
      </w:pPr>
    </w:p>
    <w:p w:rsidR="00C55A09" w:rsidRPr="0048484E" w:rsidRDefault="0048484E" w:rsidP="0048484E">
      <w:pPr>
        <w:tabs>
          <w:tab w:val="left" w:pos="5475"/>
        </w:tabs>
        <w:jc w:val="center"/>
        <w:rPr>
          <w:rFonts w:ascii="Arial" w:hAnsi="Arial" w:cs="Arial"/>
          <w:b/>
          <w:sz w:val="36"/>
          <w:szCs w:val="36"/>
        </w:rPr>
      </w:pPr>
      <w:r w:rsidRPr="0048484E">
        <w:rPr>
          <w:rFonts w:ascii="Arial" w:hAnsi="Arial" w:cs="Arial"/>
          <w:b/>
          <w:sz w:val="36"/>
          <w:szCs w:val="36"/>
        </w:rPr>
        <w:t>THIS PAGE INTENTIONALLY LEFT BLANK</w:t>
      </w:r>
    </w:p>
    <w:sectPr w:rsidR="00C55A09" w:rsidRPr="0048484E" w:rsidSect="001630AB">
      <w:footerReference w:type="default" r:id="rId29"/>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2B" w:rsidRDefault="00B16C2B">
      <w:r>
        <w:separator/>
      </w:r>
    </w:p>
  </w:endnote>
  <w:endnote w:type="continuationSeparator" w:id="0">
    <w:p w:rsidR="00B16C2B" w:rsidRDefault="00B16C2B">
      <w:r>
        <w:continuationSeparator/>
      </w:r>
    </w:p>
  </w:endnote>
  <w:endnote w:type="continuationNotice" w:id="1">
    <w:p w:rsidR="00B16C2B" w:rsidRDefault="00B16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Footer"/>
      <w:tabs>
        <w:tab w:val="left" w:pos="0"/>
      </w:tabs>
      <w:ind w:left="0"/>
      <w:jc w:val="center"/>
    </w:pPr>
    <w:r>
      <w:t xml:space="preserve">- </w:t>
    </w:r>
    <w:r>
      <w:fldChar w:fldCharType="begin"/>
    </w:r>
    <w:r>
      <w:instrText xml:space="preserve"> PAGE </w:instrText>
    </w:r>
    <w:r>
      <w:fldChar w:fldCharType="separate"/>
    </w:r>
    <w:r w:rsidR="00360F9A">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Footer"/>
      <w:ind w:left="0"/>
      <w:jc w:val="center"/>
    </w:pPr>
    <w:r>
      <w:t>RFP 744-R1501 ELEVATOR MAINTENANCE SERVICES</w:t>
    </w:r>
  </w:p>
  <w:p w:rsidR="00B16C2B" w:rsidRDefault="00B16C2B">
    <w:pPr>
      <w:pStyle w:val="Footer"/>
      <w:ind w:left="0"/>
      <w:jc w:val="center"/>
    </w:pPr>
    <w:r>
      <w:t xml:space="preserve">Page </w:t>
    </w:r>
    <w:r>
      <w:fldChar w:fldCharType="begin"/>
    </w:r>
    <w:r>
      <w:instrText xml:space="preserve"> PAGE </w:instrText>
    </w:r>
    <w:r>
      <w:fldChar w:fldCharType="separate"/>
    </w:r>
    <w:r w:rsidR="00360F9A">
      <w:rPr>
        <w:noProof/>
      </w:rPr>
      <w:t>21</w:t>
    </w:r>
    <w:r>
      <w:rPr>
        <w:noProof/>
      </w:rPr>
      <w:fldChar w:fldCharType="end"/>
    </w:r>
    <w:r>
      <w:t xml:space="preserve"> of </w:t>
    </w:r>
    <w:r w:rsidR="00C067F1">
      <w:t>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rsidP="001949DF">
    <w:pPr>
      <w:pStyle w:val="Footer"/>
      <w:tabs>
        <w:tab w:val="left" w:pos="0"/>
      </w:tabs>
      <w:ind w:left="0"/>
      <w:jc w:val="center"/>
    </w:pPr>
    <w:r>
      <w:t xml:space="preserve">- </w:t>
    </w:r>
    <w:r>
      <w:fldChar w:fldCharType="begin"/>
    </w:r>
    <w:r>
      <w:instrText xml:space="preserve"> PAGE </w:instrText>
    </w:r>
    <w:r>
      <w:fldChar w:fldCharType="separate"/>
    </w:r>
    <w:r w:rsidR="00360F9A">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Footer"/>
      <w:ind w:left="0"/>
      <w:jc w:val="center"/>
    </w:pPr>
  </w:p>
  <w:p w:rsidR="00B16C2B" w:rsidRDefault="00B16C2B">
    <w:pPr>
      <w:pStyle w:val="Footer"/>
      <w:ind w:left="0"/>
      <w:jc w:val="center"/>
    </w:pPr>
    <w:r>
      <w:t>APPENDIX ONE</w:t>
    </w:r>
  </w:p>
  <w:p w:rsidR="00B16C2B" w:rsidRDefault="00B16C2B">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60F9A">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Pr="0048484E" w:rsidRDefault="00B16C2B" w:rsidP="0048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2B" w:rsidRDefault="00B16C2B">
      <w:r>
        <w:separator/>
      </w:r>
    </w:p>
  </w:footnote>
  <w:footnote w:type="continuationSeparator" w:id="0">
    <w:p w:rsidR="00B16C2B" w:rsidRDefault="00B16C2B">
      <w:r>
        <w:continuationSeparator/>
      </w:r>
    </w:p>
  </w:footnote>
  <w:footnote w:type="continuationNotice" w:id="1">
    <w:p w:rsidR="00B16C2B" w:rsidRDefault="00B16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Pr="0048484E" w:rsidRDefault="00B16C2B" w:rsidP="00484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Pr="000A6443" w:rsidRDefault="00B16C2B" w:rsidP="000A64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2B" w:rsidRDefault="00B16C2B">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5">
    <w:nsid w:val="226D5B8D"/>
    <w:multiLevelType w:val="hybridMultilevel"/>
    <w:tmpl w:val="67D831EE"/>
    <w:lvl w:ilvl="0" w:tplc="CC5C811A">
      <w:start w:val="2"/>
      <w:numFmt w:val="upperLetter"/>
      <w:lvlText w:val="%1."/>
      <w:lvlJc w:val="left"/>
      <w:pPr>
        <w:tabs>
          <w:tab w:val="num" w:pos="4680"/>
        </w:tabs>
        <w:ind w:left="4680" w:hanging="720"/>
      </w:pPr>
      <w:rPr>
        <w:rFonts w:hint="default"/>
        <w:sz w:val="22"/>
        <w:szCs w:val="22"/>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
    <w:nsid w:val="288E0704"/>
    <w:multiLevelType w:val="hybridMultilevel"/>
    <w:tmpl w:val="9176EA46"/>
    <w:lvl w:ilvl="0" w:tplc="4FACFCA2">
      <w:start w:val="1"/>
      <w:numFmt w:val="upperLetter"/>
      <w:lvlText w:val="%1."/>
      <w:lvlJc w:val="left"/>
      <w:pPr>
        <w:tabs>
          <w:tab w:val="num" w:pos="2160"/>
        </w:tabs>
        <w:ind w:left="2160" w:hanging="720"/>
      </w:pPr>
      <w:rPr>
        <w:rFonts w:ascii="Helvetica" w:hAnsi="Helvetica" w:cs="Times New Roman"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6829A7"/>
    <w:multiLevelType w:val="hybridMultilevel"/>
    <w:tmpl w:val="0F8E0730"/>
    <w:lvl w:ilvl="0" w:tplc="D7403E5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1">
    <w:nsid w:val="6A67438E"/>
    <w:multiLevelType w:val="hybridMultilevel"/>
    <w:tmpl w:val="0038DAE6"/>
    <w:lvl w:ilvl="0" w:tplc="5ED0C47A">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2"/>
  </w:num>
  <w:num w:numId="2">
    <w:abstractNumId w:val="10"/>
  </w:num>
  <w:num w:numId="3">
    <w:abstractNumId w:val="9"/>
  </w:num>
  <w:num w:numId="4">
    <w:abstractNumId w:val="4"/>
  </w:num>
  <w:num w:numId="5">
    <w:abstractNumId w:val="1"/>
  </w:num>
  <w:num w:numId="6">
    <w:abstractNumId w:val="0"/>
  </w:num>
  <w:num w:numId="7">
    <w:abstractNumId w:val="3"/>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5"/>
  </w:num>
  <w:num w:numId="13">
    <w:abstractNumId w:val="8"/>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07CA"/>
    <w:rsid w:val="00051AD8"/>
    <w:rsid w:val="00061515"/>
    <w:rsid w:val="00071B2C"/>
    <w:rsid w:val="00073ADD"/>
    <w:rsid w:val="000742E2"/>
    <w:rsid w:val="0008560D"/>
    <w:rsid w:val="00097591"/>
    <w:rsid w:val="00097B5C"/>
    <w:rsid w:val="000A05AD"/>
    <w:rsid w:val="000A0623"/>
    <w:rsid w:val="000A0A68"/>
    <w:rsid w:val="000A1FC4"/>
    <w:rsid w:val="000A6443"/>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3532E"/>
    <w:rsid w:val="0024475C"/>
    <w:rsid w:val="0025137D"/>
    <w:rsid w:val="002532AA"/>
    <w:rsid w:val="00254FBB"/>
    <w:rsid w:val="00255363"/>
    <w:rsid w:val="002566D8"/>
    <w:rsid w:val="00257B39"/>
    <w:rsid w:val="00257B73"/>
    <w:rsid w:val="0026214D"/>
    <w:rsid w:val="002631ED"/>
    <w:rsid w:val="002662B9"/>
    <w:rsid w:val="00272448"/>
    <w:rsid w:val="002727E7"/>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54CC2"/>
    <w:rsid w:val="00360B64"/>
    <w:rsid w:val="00360F9A"/>
    <w:rsid w:val="003634C5"/>
    <w:rsid w:val="00364008"/>
    <w:rsid w:val="00365ABB"/>
    <w:rsid w:val="003716F3"/>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5150"/>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8484E"/>
    <w:rsid w:val="0049112C"/>
    <w:rsid w:val="00492040"/>
    <w:rsid w:val="00492898"/>
    <w:rsid w:val="00495164"/>
    <w:rsid w:val="004A1A82"/>
    <w:rsid w:val="004A50D5"/>
    <w:rsid w:val="004A767E"/>
    <w:rsid w:val="004B5281"/>
    <w:rsid w:val="004C1311"/>
    <w:rsid w:val="004C6395"/>
    <w:rsid w:val="004D2D6F"/>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34BC1"/>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37FAD"/>
    <w:rsid w:val="00641BA7"/>
    <w:rsid w:val="00642434"/>
    <w:rsid w:val="00643AC5"/>
    <w:rsid w:val="00644814"/>
    <w:rsid w:val="00646B2A"/>
    <w:rsid w:val="0064788B"/>
    <w:rsid w:val="006500D7"/>
    <w:rsid w:val="0065227F"/>
    <w:rsid w:val="00653395"/>
    <w:rsid w:val="006626BA"/>
    <w:rsid w:val="00664A44"/>
    <w:rsid w:val="00670548"/>
    <w:rsid w:val="00670A0F"/>
    <w:rsid w:val="00671962"/>
    <w:rsid w:val="006839BC"/>
    <w:rsid w:val="0068538D"/>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6BC0"/>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D6EDA"/>
    <w:rsid w:val="007E0195"/>
    <w:rsid w:val="007E0D72"/>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48B9"/>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E64F4"/>
    <w:rsid w:val="00AF5123"/>
    <w:rsid w:val="00B001AB"/>
    <w:rsid w:val="00B138F7"/>
    <w:rsid w:val="00B13DD2"/>
    <w:rsid w:val="00B15648"/>
    <w:rsid w:val="00B16C2B"/>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67F1"/>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D76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440B"/>
    <w:rsid w:val="00D609D6"/>
    <w:rsid w:val="00D60D13"/>
    <w:rsid w:val="00D64D06"/>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05B83"/>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83E55"/>
    <w:rsid w:val="00E8454C"/>
    <w:rsid w:val="00E91EFD"/>
    <w:rsid w:val="00EA0994"/>
    <w:rsid w:val="00EA28A7"/>
    <w:rsid w:val="00EA56EA"/>
    <w:rsid w:val="00EA62F8"/>
    <w:rsid w:val="00EB5F18"/>
    <w:rsid w:val="00EB6654"/>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50C"/>
    <w:rsid w:val="00F5080B"/>
    <w:rsid w:val="00F5583E"/>
    <w:rsid w:val="00F6079A"/>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apple-style-span">
    <w:name w:val="apple-style-span"/>
    <w:basedOn w:val="DefaultParagraphFont"/>
    <w:rsid w:val="008148B9"/>
  </w:style>
  <w:style w:type="paragraph" w:customStyle="1" w:styleId="CM48">
    <w:name w:val="CM48"/>
    <w:basedOn w:val="Normal"/>
    <w:next w:val="Normal"/>
    <w:rsid w:val="00B16C2B"/>
    <w:pPr>
      <w:widowControl w:val="0"/>
      <w:autoSpaceDE w:val="0"/>
      <w:autoSpaceDN w:val="0"/>
      <w:adjustRightInd w:val="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apple-style-span">
    <w:name w:val="apple-style-span"/>
    <w:basedOn w:val="DefaultParagraphFont"/>
    <w:rsid w:val="008148B9"/>
  </w:style>
  <w:style w:type="paragraph" w:customStyle="1" w:styleId="CM48">
    <w:name w:val="CM48"/>
    <w:basedOn w:val="Normal"/>
    <w:next w:val="Normal"/>
    <w:rsid w:val="00B16C2B"/>
    <w:pPr>
      <w:widowControl w:val="0"/>
      <w:autoSpaceDE w:val="0"/>
      <w:autoSpaceDN w:val="0"/>
      <w:adjustRightInd w:val="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Shaun.A.McGowan@uth.tmc.edu" TargetMode="Externa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ichael.Ochoa@uth.tmc.edu"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file:///G:\Purchasing\Standard%20Forms_Contracts_Bids\Bidding\IFO's\Shaun.A.McGowan@uth.tm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http://www.utsystem.edu/institutions"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35</Pages>
  <Words>12159</Words>
  <Characters>69875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26</cp:revision>
  <cp:lastPrinted>2014-10-03T15:41:00Z</cp:lastPrinted>
  <dcterms:created xsi:type="dcterms:W3CDTF">2014-09-29T13:35:00Z</dcterms:created>
  <dcterms:modified xsi:type="dcterms:W3CDTF">2014-10-03T15:41:00Z</dcterms:modified>
</cp:coreProperties>
</file>